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eastAsia="仿宋"/>
          <w:b/>
          <w:bCs/>
          <w:sz w:val="36"/>
          <w:szCs w:val="36"/>
          <w:lang w:val="en-US" w:eastAsia="zh-CN"/>
        </w:rPr>
      </w:pPr>
      <w:r>
        <w:rPr>
          <w:rFonts w:hint="eastAsia" w:eastAsia="仿宋"/>
          <w:b/>
          <w:bCs/>
          <w:sz w:val="36"/>
          <w:szCs w:val="36"/>
          <w:lang w:val="en-US" w:eastAsia="zh-CN"/>
        </w:rPr>
        <w:t>上海理工大学</w:t>
      </w:r>
    </w:p>
    <w:p>
      <w:pPr>
        <w:spacing w:line="360" w:lineRule="auto"/>
        <w:jc w:val="center"/>
        <w:rPr>
          <w:rFonts w:hint="default" w:eastAsia="仿宋"/>
          <w:b/>
          <w:bCs/>
          <w:sz w:val="32"/>
          <w:szCs w:val="32"/>
          <w:lang w:val="en-US" w:eastAsia="zh-CN"/>
        </w:rPr>
      </w:pPr>
      <w:r>
        <w:rPr>
          <w:rFonts w:hint="eastAsia" w:eastAsia="仿宋"/>
          <w:b/>
          <w:bCs/>
          <w:sz w:val="32"/>
          <w:szCs w:val="32"/>
        </w:rPr>
        <w:t>全面预算管理系统——预算</w:t>
      </w:r>
      <w:r>
        <w:rPr>
          <w:rFonts w:hint="eastAsia" w:eastAsia="仿宋"/>
          <w:b/>
          <w:bCs/>
          <w:sz w:val="32"/>
          <w:szCs w:val="32"/>
          <w:lang w:val="en-US" w:eastAsia="zh-CN"/>
        </w:rPr>
        <w:t>申报</w:t>
      </w:r>
      <w:r>
        <w:rPr>
          <w:rFonts w:hint="eastAsia" w:eastAsia="仿宋"/>
          <w:b/>
          <w:bCs/>
          <w:sz w:val="32"/>
          <w:szCs w:val="32"/>
        </w:rPr>
        <w:t>4.0 操作手册v1.</w:t>
      </w:r>
      <w:r>
        <w:rPr>
          <w:rFonts w:hint="eastAsia" w:eastAsia="仿宋"/>
          <w:b/>
          <w:bCs/>
          <w:sz w:val="32"/>
          <w:szCs w:val="32"/>
          <w:lang w:val="en-US" w:eastAsia="zh-CN"/>
        </w:rPr>
        <w:t>3</w:t>
      </w:r>
      <w:r>
        <w:rPr>
          <w:rFonts w:hint="eastAsia" w:eastAsia="仿宋"/>
          <w:b/>
          <w:bCs/>
          <w:sz w:val="32"/>
          <w:szCs w:val="32"/>
          <w:lang w:eastAsia="zh-CN"/>
        </w:rPr>
        <w:t>（</w:t>
      </w:r>
      <w:r>
        <w:rPr>
          <w:rFonts w:hint="eastAsia" w:eastAsia="仿宋"/>
          <w:b/>
          <w:bCs/>
          <w:sz w:val="32"/>
          <w:szCs w:val="32"/>
          <w:lang w:val="en-US" w:eastAsia="zh-CN"/>
        </w:rPr>
        <w:t>经办人）</w:t>
      </w:r>
    </w:p>
    <w:p>
      <w:pPr>
        <w:spacing w:line="360" w:lineRule="auto"/>
        <w:jc w:val="center"/>
        <w:rPr>
          <w:rFonts w:hint="default" w:eastAsia="仿宋"/>
          <w:b/>
          <w:bCs/>
          <w:sz w:val="24"/>
          <w:szCs w:val="24"/>
          <w:lang w:val="en-US" w:eastAsia="zh-CN"/>
        </w:rPr>
      </w:pPr>
      <w:r>
        <w:rPr>
          <w:rFonts w:hint="eastAsia" w:eastAsia="仿宋"/>
          <w:b/>
          <w:bCs/>
          <w:sz w:val="24"/>
          <w:szCs w:val="24"/>
          <w:lang w:val="en-US" w:eastAsia="zh-CN"/>
        </w:rPr>
        <w:t>2023年11月</w:t>
      </w:r>
    </w:p>
    <w:p>
      <w:pPr>
        <w:spacing w:line="360" w:lineRule="auto"/>
        <w:rPr>
          <w:rFonts w:hint="default" w:eastAsia="仿宋"/>
          <w:sz w:val="24"/>
          <w:lang w:val="en-US" w:eastAsia="zh-CN"/>
        </w:rPr>
      </w:pPr>
    </w:p>
    <w:sdt>
      <w:sdtPr>
        <w:rPr>
          <w:rFonts w:ascii="宋体" w:hAnsi="宋体" w:eastAsia="仿宋"/>
          <w:sz w:val="24"/>
        </w:rPr>
        <w:id w:val="147466244"/>
        <w15:color w:val="DBDBDB"/>
        <w:docPartObj>
          <w:docPartGallery w:val="Table of Contents"/>
          <w:docPartUnique/>
        </w:docPartObj>
      </w:sdtPr>
      <w:sdtEndPr>
        <w:rPr>
          <w:rFonts w:hint="eastAsia" w:eastAsia="仿宋" w:asciiTheme="minorHAnsi" w:hAnsiTheme="minorHAnsi"/>
          <w:bCs/>
          <w:sz w:val="24"/>
        </w:rPr>
      </w:sdtEndPr>
      <w:sdtContent>
        <w:p>
          <w:pPr>
            <w:spacing w:line="360" w:lineRule="auto"/>
            <w:jc w:val="center"/>
            <w:rPr>
              <w:rFonts w:eastAsia="仿宋"/>
              <w:sz w:val="24"/>
            </w:rPr>
          </w:pPr>
          <w:bookmarkStart w:id="20" w:name="_GoBack"/>
          <w:bookmarkEnd w:id="20"/>
          <w:r>
            <w:rPr>
              <w:rFonts w:ascii="宋体" w:hAnsi="宋体" w:eastAsia="仿宋"/>
              <w:b/>
              <w:bCs/>
              <w:sz w:val="24"/>
            </w:rPr>
            <w:t>目录</w:t>
          </w:r>
        </w:p>
        <w:p>
          <w:pPr>
            <w:pStyle w:val="4"/>
            <w:tabs>
              <w:tab w:val="right" w:leader="middleDot" w:pos="9069"/>
            </w:tabs>
          </w:pPr>
          <w:r>
            <w:rPr>
              <w:rFonts w:hint="eastAsia" w:eastAsia="仿宋"/>
              <w:b/>
              <w:bCs/>
              <w:sz w:val="24"/>
            </w:rPr>
            <w:fldChar w:fldCharType="begin"/>
          </w:r>
          <w:r>
            <w:rPr>
              <w:rFonts w:hint="eastAsia" w:eastAsia="仿宋"/>
              <w:b/>
              <w:bCs/>
              <w:sz w:val="24"/>
            </w:rPr>
            <w:instrText xml:space="preserve">TOC \o "1-3" \h \u </w:instrText>
          </w:r>
          <w:r>
            <w:rPr>
              <w:rFonts w:hint="eastAsia" w:eastAsia="仿宋"/>
              <w:b/>
              <w:bCs/>
              <w:sz w:val="24"/>
            </w:rPr>
            <w:fldChar w:fldCharType="separate"/>
          </w:r>
          <w:r>
            <w:rPr>
              <w:rFonts w:hint="eastAsia" w:eastAsia="仿宋"/>
              <w:bCs/>
            </w:rPr>
            <w:fldChar w:fldCharType="begin"/>
          </w:r>
          <w:r>
            <w:rPr>
              <w:rFonts w:hint="eastAsia" w:eastAsia="仿宋"/>
              <w:bCs/>
            </w:rPr>
            <w:instrText xml:space="preserve"> HYPERLINK \l _Toc8564 </w:instrText>
          </w:r>
          <w:r>
            <w:rPr>
              <w:rFonts w:hint="eastAsia" w:eastAsia="仿宋"/>
              <w:bCs/>
            </w:rPr>
            <w:fldChar w:fldCharType="separate"/>
          </w:r>
          <w:r>
            <w:rPr>
              <w:rFonts w:hint="eastAsia" w:ascii="微软雅黑" w:hAnsi="微软雅黑" w:eastAsia="微软雅黑" w:cs="微软雅黑"/>
              <w:bCs w:val="0"/>
              <w:szCs w:val="32"/>
              <w:lang w:val="en-US" w:eastAsia="zh-CN"/>
            </w:rPr>
            <w:t>第一章  预算申报</w:t>
          </w:r>
          <w:r>
            <w:tab/>
          </w:r>
          <w:r>
            <w:fldChar w:fldCharType="begin"/>
          </w:r>
          <w:r>
            <w:instrText xml:space="preserve"> PAGEREF _Toc8564 \h </w:instrText>
          </w:r>
          <w:r>
            <w:fldChar w:fldCharType="separate"/>
          </w:r>
          <w:r>
            <w:t>1</w:t>
          </w:r>
          <w:r>
            <w:fldChar w:fldCharType="end"/>
          </w:r>
          <w:r>
            <w:rPr>
              <w:rFonts w:hint="eastAsia" w:eastAsia="仿宋"/>
              <w:bCs/>
            </w:rPr>
            <w:fldChar w:fldCharType="end"/>
          </w:r>
        </w:p>
        <w:p>
          <w:pPr>
            <w:pStyle w:val="4"/>
            <w:tabs>
              <w:tab w:val="right" w:leader="middleDot" w:pos="9069"/>
            </w:tabs>
          </w:pPr>
          <w:r>
            <w:rPr>
              <w:rFonts w:hint="eastAsia" w:eastAsia="仿宋"/>
              <w:bCs/>
            </w:rPr>
            <w:fldChar w:fldCharType="begin"/>
          </w:r>
          <w:r>
            <w:rPr>
              <w:rFonts w:hint="eastAsia" w:eastAsia="仿宋"/>
              <w:bCs/>
            </w:rPr>
            <w:instrText xml:space="preserve"> HYPERLINK \l _Toc18943 </w:instrText>
          </w:r>
          <w:r>
            <w:rPr>
              <w:rFonts w:hint="eastAsia" w:eastAsia="仿宋"/>
              <w:bCs/>
            </w:rPr>
            <w:fldChar w:fldCharType="separate"/>
          </w:r>
          <w:r>
            <w:rPr>
              <w:rFonts w:eastAsia="仿宋"/>
              <w:bCs/>
              <w:szCs w:val="30"/>
            </w:rPr>
            <w:t xml:space="preserve">1. </w:t>
          </w:r>
          <w:r>
            <w:rPr>
              <w:rFonts w:hint="eastAsia" w:eastAsia="仿宋"/>
              <w:bCs/>
              <w:szCs w:val="30"/>
            </w:rPr>
            <w:t>部门预算项目库</w:t>
          </w:r>
          <w:r>
            <w:tab/>
          </w:r>
          <w:r>
            <w:fldChar w:fldCharType="begin"/>
          </w:r>
          <w:r>
            <w:instrText xml:space="preserve"> PAGEREF _Toc18943 \h </w:instrText>
          </w:r>
          <w:r>
            <w:fldChar w:fldCharType="separate"/>
          </w:r>
          <w:r>
            <w:t>1</w:t>
          </w:r>
          <w:r>
            <w:fldChar w:fldCharType="end"/>
          </w:r>
          <w:r>
            <w:rPr>
              <w:rFonts w:hint="eastAsia" w:eastAsia="仿宋"/>
              <w:bCs/>
            </w:rPr>
            <w:fldChar w:fldCharType="end"/>
          </w:r>
        </w:p>
        <w:p>
          <w:pPr>
            <w:pStyle w:val="5"/>
            <w:tabs>
              <w:tab w:val="right" w:leader="middleDot" w:pos="9069"/>
            </w:tabs>
          </w:pPr>
          <w:r>
            <w:rPr>
              <w:rFonts w:hint="eastAsia" w:eastAsia="仿宋"/>
              <w:bCs/>
            </w:rPr>
            <w:fldChar w:fldCharType="begin"/>
          </w:r>
          <w:r>
            <w:rPr>
              <w:rFonts w:hint="eastAsia" w:eastAsia="仿宋"/>
              <w:bCs/>
            </w:rPr>
            <w:instrText xml:space="preserve"> HYPERLINK \l _Toc5592 </w:instrText>
          </w:r>
          <w:r>
            <w:rPr>
              <w:rFonts w:hint="eastAsia" w:eastAsia="仿宋"/>
              <w:bCs/>
            </w:rPr>
            <w:fldChar w:fldCharType="separate"/>
          </w:r>
          <w:r>
            <w:rPr>
              <w:rFonts w:hint="eastAsia" w:eastAsia="仿宋"/>
              <w:bCs/>
              <w:szCs w:val="28"/>
            </w:rPr>
            <w:t>1.1 经办人</w:t>
          </w:r>
          <w:r>
            <w:tab/>
          </w:r>
          <w:r>
            <w:fldChar w:fldCharType="begin"/>
          </w:r>
          <w:r>
            <w:instrText xml:space="preserve"> PAGEREF _Toc5592 \h </w:instrText>
          </w:r>
          <w:r>
            <w:fldChar w:fldCharType="separate"/>
          </w:r>
          <w:r>
            <w:t>1</w:t>
          </w:r>
          <w:r>
            <w:fldChar w:fldCharType="end"/>
          </w:r>
          <w:r>
            <w:rPr>
              <w:rFonts w:hint="eastAsia" w:eastAsia="仿宋"/>
              <w:bCs/>
            </w:rPr>
            <w:fldChar w:fldCharType="end"/>
          </w:r>
        </w:p>
        <w:p>
          <w:pPr>
            <w:pStyle w:val="3"/>
            <w:tabs>
              <w:tab w:val="right" w:leader="middleDot" w:pos="9069"/>
            </w:tabs>
          </w:pPr>
          <w:r>
            <w:rPr>
              <w:rFonts w:hint="eastAsia" w:eastAsia="仿宋"/>
              <w:bCs/>
            </w:rPr>
            <w:fldChar w:fldCharType="begin"/>
          </w:r>
          <w:r>
            <w:rPr>
              <w:rFonts w:hint="eastAsia" w:eastAsia="仿宋"/>
              <w:bCs/>
            </w:rPr>
            <w:instrText xml:space="preserve"> HYPERLINK \l _Toc19597 </w:instrText>
          </w:r>
          <w:r>
            <w:rPr>
              <w:rFonts w:hint="eastAsia" w:eastAsia="仿宋"/>
              <w:bCs/>
            </w:rPr>
            <w:fldChar w:fldCharType="separate"/>
          </w:r>
          <w:r>
            <w:rPr>
              <w:rFonts w:hint="eastAsia" w:eastAsia="仿宋"/>
              <w:bCs/>
              <w:szCs w:val="24"/>
            </w:rPr>
            <w:t>1.1.1 如何新建项目申报</w:t>
          </w:r>
          <w:r>
            <w:tab/>
          </w:r>
          <w:r>
            <w:fldChar w:fldCharType="begin"/>
          </w:r>
          <w:r>
            <w:instrText xml:space="preserve"> PAGEREF _Toc19597 \h </w:instrText>
          </w:r>
          <w:r>
            <w:fldChar w:fldCharType="separate"/>
          </w:r>
          <w:r>
            <w:t>1</w:t>
          </w:r>
          <w:r>
            <w:fldChar w:fldCharType="end"/>
          </w:r>
          <w:r>
            <w:rPr>
              <w:rFonts w:hint="eastAsia" w:eastAsia="仿宋"/>
              <w:bCs/>
            </w:rPr>
            <w:fldChar w:fldCharType="end"/>
          </w:r>
        </w:p>
        <w:p>
          <w:pPr>
            <w:pStyle w:val="3"/>
            <w:tabs>
              <w:tab w:val="right" w:leader="middleDot" w:pos="9069"/>
            </w:tabs>
          </w:pPr>
          <w:r>
            <w:rPr>
              <w:rFonts w:hint="eastAsia" w:eastAsia="仿宋"/>
              <w:bCs/>
            </w:rPr>
            <w:fldChar w:fldCharType="begin"/>
          </w:r>
          <w:r>
            <w:rPr>
              <w:rFonts w:hint="eastAsia" w:eastAsia="仿宋"/>
              <w:bCs/>
            </w:rPr>
            <w:instrText xml:space="preserve"> HYPERLINK \l _Toc22944 </w:instrText>
          </w:r>
          <w:r>
            <w:rPr>
              <w:rFonts w:hint="eastAsia" w:eastAsia="仿宋"/>
              <w:bCs/>
            </w:rPr>
            <w:fldChar w:fldCharType="separate"/>
          </w:r>
          <w:r>
            <w:rPr>
              <w:rFonts w:hint="eastAsia" w:eastAsia="仿宋"/>
              <w:bCs/>
              <w:szCs w:val="24"/>
            </w:rPr>
            <w:t xml:space="preserve">1.1.2 </w:t>
          </w:r>
          <w:r>
            <w:rPr>
              <w:rFonts w:hint="eastAsia" w:eastAsia="仿宋"/>
              <w:bCs/>
              <w:szCs w:val="24"/>
              <w:lang w:val="en-US" w:eastAsia="zh-CN"/>
            </w:rPr>
            <w:t>挑选历年项目作为当年预算申报书进行申报</w:t>
          </w:r>
          <w:r>
            <w:tab/>
          </w:r>
          <w:r>
            <w:fldChar w:fldCharType="begin"/>
          </w:r>
          <w:r>
            <w:instrText xml:space="preserve"> PAGEREF _Toc22944 \h </w:instrText>
          </w:r>
          <w:r>
            <w:fldChar w:fldCharType="separate"/>
          </w:r>
          <w:r>
            <w:t>7</w:t>
          </w:r>
          <w:r>
            <w:fldChar w:fldCharType="end"/>
          </w:r>
          <w:r>
            <w:rPr>
              <w:rFonts w:hint="eastAsia" w:eastAsia="仿宋"/>
              <w:bCs/>
            </w:rPr>
            <w:fldChar w:fldCharType="end"/>
          </w:r>
        </w:p>
        <w:p>
          <w:pPr>
            <w:pStyle w:val="3"/>
            <w:tabs>
              <w:tab w:val="right" w:leader="middleDot" w:pos="9069"/>
            </w:tabs>
          </w:pPr>
          <w:r>
            <w:rPr>
              <w:rFonts w:hint="eastAsia" w:eastAsia="仿宋"/>
              <w:bCs/>
            </w:rPr>
            <w:fldChar w:fldCharType="begin"/>
          </w:r>
          <w:r>
            <w:rPr>
              <w:rFonts w:hint="eastAsia" w:eastAsia="仿宋"/>
              <w:bCs/>
            </w:rPr>
            <w:instrText xml:space="preserve"> HYPERLINK \l _Toc24321 </w:instrText>
          </w:r>
          <w:r>
            <w:rPr>
              <w:rFonts w:hint="eastAsia" w:eastAsia="仿宋"/>
              <w:bCs/>
            </w:rPr>
            <w:fldChar w:fldCharType="separate"/>
          </w:r>
          <w:r>
            <w:rPr>
              <w:rFonts w:hint="eastAsia" w:eastAsia="仿宋"/>
              <w:bCs/>
              <w:szCs w:val="24"/>
            </w:rPr>
            <w:t>1.1.3 如何进入一上申报</w:t>
          </w:r>
          <w:r>
            <w:tab/>
          </w:r>
          <w:r>
            <w:fldChar w:fldCharType="begin"/>
          </w:r>
          <w:r>
            <w:instrText xml:space="preserve"> PAGEREF _Toc24321 \h </w:instrText>
          </w:r>
          <w:r>
            <w:fldChar w:fldCharType="separate"/>
          </w:r>
          <w:r>
            <w:t>8</w:t>
          </w:r>
          <w:r>
            <w:fldChar w:fldCharType="end"/>
          </w:r>
          <w:r>
            <w:rPr>
              <w:rFonts w:hint="eastAsia" w:eastAsia="仿宋"/>
              <w:bCs/>
            </w:rPr>
            <w:fldChar w:fldCharType="end"/>
          </w:r>
        </w:p>
        <w:p>
          <w:pPr>
            <w:pStyle w:val="3"/>
            <w:tabs>
              <w:tab w:val="right" w:leader="middleDot" w:pos="9069"/>
            </w:tabs>
          </w:pPr>
          <w:r>
            <w:rPr>
              <w:rFonts w:hint="eastAsia" w:eastAsia="仿宋"/>
              <w:bCs/>
            </w:rPr>
            <w:fldChar w:fldCharType="begin"/>
          </w:r>
          <w:r>
            <w:rPr>
              <w:rFonts w:hint="eastAsia" w:eastAsia="仿宋"/>
              <w:bCs/>
            </w:rPr>
            <w:instrText xml:space="preserve"> HYPERLINK \l _Toc18563 </w:instrText>
          </w:r>
          <w:r>
            <w:rPr>
              <w:rFonts w:hint="eastAsia" w:eastAsia="仿宋"/>
              <w:bCs/>
            </w:rPr>
            <w:fldChar w:fldCharType="separate"/>
          </w:r>
          <w:r>
            <w:rPr>
              <w:rFonts w:hint="eastAsia" w:eastAsia="仿宋"/>
              <w:bCs/>
              <w:szCs w:val="24"/>
            </w:rPr>
            <w:t>1.1.4 如何进行二上申报</w:t>
          </w:r>
          <w:r>
            <w:tab/>
          </w:r>
          <w:r>
            <w:fldChar w:fldCharType="begin"/>
          </w:r>
          <w:r>
            <w:instrText xml:space="preserve"> PAGEREF _Toc18563 \h </w:instrText>
          </w:r>
          <w:r>
            <w:fldChar w:fldCharType="separate"/>
          </w:r>
          <w:r>
            <w:t>9</w:t>
          </w:r>
          <w:r>
            <w:fldChar w:fldCharType="end"/>
          </w:r>
          <w:r>
            <w:rPr>
              <w:rFonts w:hint="eastAsia" w:eastAsia="仿宋"/>
              <w:bCs/>
            </w:rPr>
            <w:fldChar w:fldCharType="end"/>
          </w:r>
        </w:p>
        <w:p>
          <w:pPr>
            <w:pStyle w:val="3"/>
            <w:tabs>
              <w:tab w:val="right" w:leader="middleDot" w:pos="9069"/>
            </w:tabs>
          </w:pPr>
          <w:r>
            <w:rPr>
              <w:rFonts w:hint="eastAsia" w:eastAsia="仿宋"/>
              <w:bCs/>
            </w:rPr>
            <w:fldChar w:fldCharType="begin"/>
          </w:r>
          <w:r>
            <w:rPr>
              <w:rFonts w:hint="eastAsia" w:eastAsia="仿宋"/>
              <w:bCs/>
            </w:rPr>
            <w:instrText xml:space="preserve"> HYPERLINK \l _Toc24767 </w:instrText>
          </w:r>
          <w:r>
            <w:rPr>
              <w:rFonts w:hint="eastAsia" w:eastAsia="仿宋"/>
              <w:bCs/>
            </w:rPr>
            <w:fldChar w:fldCharType="separate"/>
          </w:r>
          <w:r>
            <w:rPr>
              <w:rFonts w:hint="eastAsia" w:eastAsia="仿宋"/>
              <w:bCs/>
              <w:szCs w:val="24"/>
              <w:lang w:val="en-US" w:eastAsia="zh-CN"/>
            </w:rPr>
            <w:t>1.1.5 如何在二上阶段拆分项目申报</w:t>
          </w:r>
          <w:r>
            <w:tab/>
          </w:r>
          <w:r>
            <w:fldChar w:fldCharType="begin"/>
          </w:r>
          <w:r>
            <w:instrText xml:space="preserve"> PAGEREF _Toc24767 \h </w:instrText>
          </w:r>
          <w:r>
            <w:fldChar w:fldCharType="separate"/>
          </w:r>
          <w:r>
            <w:t>9</w:t>
          </w:r>
          <w:r>
            <w:fldChar w:fldCharType="end"/>
          </w:r>
          <w:r>
            <w:rPr>
              <w:rFonts w:hint="eastAsia" w:eastAsia="仿宋"/>
              <w:bCs/>
            </w:rPr>
            <w:fldChar w:fldCharType="end"/>
          </w:r>
        </w:p>
        <w:p>
          <w:pPr>
            <w:pStyle w:val="3"/>
            <w:tabs>
              <w:tab w:val="right" w:leader="middleDot" w:pos="9069"/>
            </w:tabs>
          </w:pPr>
          <w:r>
            <w:rPr>
              <w:rFonts w:hint="eastAsia" w:eastAsia="仿宋"/>
              <w:bCs/>
            </w:rPr>
            <w:fldChar w:fldCharType="begin"/>
          </w:r>
          <w:r>
            <w:rPr>
              <w:rFonts w:hint="eastAsia" w:eastAsia="仿宋"/>
              <w:bCs/>
            </w:rPr>
            <w:instrText xml:space="preserve"> HYPERLINK \l _Toc5300 </w:instrText>
          </w:r>
          <w:r>
            <w:rPr>
              <w:rFonts w:hint="eastAsia" w:eastAsia="仿宋"/>
              <w:bCs/>
            </w:rPr>
            <w:fldChar w:fldCharType="separate"/>
          </w:r>
          <w:r>
            <w:rPr>
              <w:rFonts w:hint="eastAsia" w:eastAsia="仿宋"/>
              <w:bCs/>
              <w:szCs w:val="24"/>
            </w:rPr>
            <w:t>1.1.</w:t>
          </w:r>
          <w:r>
            <w:rPr>
              <w:rFonts w:hint="eastAsia" w:eastAsia="仿宋"/>
              <w:bCs/>
              <w:szCs w:val="24"/>
              <w:lang w:val="en-US" w:eastAsia="zh-CN"/>
            </w:rPr>
            <w:t>6</w:t>
          </w:r>
          <w:r>
            <w:rPr>
              <w:rFonts w:hint="eastAsia" w:eastAsia="仿宋"/>
              <w:bCs/>
              <w:szCs w:val="24"/>
            </w:rPr>
            <w:t xml:space="preserve"> 打印项目申报书</w:t>
          </w:r>
          <w:r>
            <w:tab/>
          </w:r>
          <w:r>
            <w:fldChar w:fldCharType="begin"/>
          </w:r>
          <w:r>
            <w:instrText xml:space="preserve"> PAGEREF _Toc5300 \h </w:instrText>
          </w:r>
          <w:r>
            <w:fldChar w:fldCharType="separate"/>
          </w:r>
          <w:r>
            <w:t>10</w:t>
          </w:r>
          <w:r>
            <w:fldChar w:fldCharType="end"/>
          </w:r>
          <w:r>
            <w:rPr>
              <w:rFonts w:hint="eastAsia" w:eastAsia="仿宋"/>
              <w:bCs/>
            </w:rPr>
            <w:fldChar w:fldCharType="end"/>
          </w:r>
        </w:p>
        <w:p>
          <w:pPr>
            <w:pStyle w:val="3"/>
            <w:tabs>
              <w:tab w:val="right" w:leader="middleDot" w:pos="9069"/>
            </w:tabs>
          </w:pPr>
          <w:r>
            <w:rPr>
              <w:rFonts w:hint="eastAsia" w:eastAsia="仿宋"/>
              <w:bCs/>
            </w:rPr>
            <w:fldChar w:fldCharType="begin"/>
          </w:r>
          <w:r>
            <w:rPr>
              <w:rFonts w:hint="eastAsia" w:eastAsia="仿宋"/>
              <w:bCs/>
            </w:rPr>
            <w:instrText xml:space="preserve"> HYPERLINK \l _Toc20998 </w:instrText>
          </w:r>
          <w:r>
            <w:rPr>
              <w:rFonts w:hint="eastAsia" w:eastAsia="仿宋"/>
              <w:bCs/>
            </w:rPr>
            <w:fldChar w:fldCharType="separate"/>
          </w:r>
          <w:r>
            <w:rPr>
              <w:rFonts w:hint="eastAsia" w:eastAsia="仿宋"/>
              <w:bCs/>
              <w:szCs w:val="24"/>
            </w:rPr>
            <w:t>1.1.</w:t>
          </w:r>
          <w:r>
            <w:rPr>
              <w:rFonts w:hint="eastAsia" w:eastAsia="仿宋"/>
              <w:bCs/>
              <w:szCs w:val="24"/>
              <w:lang w:val="en-US" w:eastAsia="zh-CN"/>
            </w:rPr>
            <w:t>7</w:t>
          </w:r>
          <w:r>
            <w:rPr>
              <w:rFonts w:hint="eastAsia" w:eastAsia="仿宋"/>
              <w:bCs/>
              <w:szCs w:val="24"/>
            </w:rPr>
            <w:t xml:space="preserve"> </w:t>
          </w:r>
          <w:r>
            <w:rPr>
              <w:rFonts w:hint="eastAsia" w:eastAsia="仿宋"/>
              <w:bCs/>
              <w:szCs w:val="24"/>
              <w:lang w:val="en-US" w:eastAsia="zh-CN"/>
            </w:rPr>
            <w:t>部门汇总打印</w:t>
          </w:r>
          <w:r>
            <w:tab/>
          </w:r>
          <w:r>
            <w:fldChar w:fldCharType="begin"/>
          </w:r>
          <w:r>
            <w:instrText xml:space="preserve"> PAGEREF _Toc20998 \h </w:instrText>
          </w:r>
          <w:r>
            <w:fldChar w:fldCharType="separate"/>
          </w:r>
          <w:r>
            <w:t>11</w:t>
          </w:r>
          <w:r>
            <w:fldChar w:fldCharType="end"/>
          </w:r>
          <w:r>
            <w:rPr>
              <w:rFonts w:hint="eastAsia" w:eastAsia="仿宋"/>
              <w:bCs/>
            </w:rPr>
            <w:fldChar w:fldCharType="end"/>
          </w:r>
        </w:p>
        <w:p>
          <w:pPr>
            <w:pStyle w:val="3"/>
            <w:tabs>
              <w:tab w:val="right" w:leader="middleDot" w:pos="9069"/>
            </w:tabs>
          </w:pPr>
          <w:r>
            <w:rPr>
              <w:rFonts w:hint="eastAsia" w:eastAsia="仿宋"/>
              <w:bCs/>
            </w:rPr>
            <w:fldChar w:fldCharType="begin"/>
          </w:r>
          <w:r>
            <w:rPr>
              <w:rFonts w:hint="eastAsia" w:eastAsia="仿宋"/>
              <w:bCs/>
            </w:rPr>
            <w:instrText xml:space="preserve"> HYPERLINK \l _Toc24812 </w:instrText>
          </w:r>
          <w:r>
            <w:rPr>
              <w:rFonts w:hint="eastAsia" w:eastAsia="仿宋"/>
              <w:bCs/>
            </w:rPr>
            <w:fldChar w:fldCharType="separate"/>
          </w:r>
          <w:r>
            <w:rPr>
              <w:rFonts w:hint="eastAsia" w:eastAsia="仿宋"/>
              <w:bCs/>
              <w:szCs w:val="24"/>
            </w:rPr>
            <w:t>1.1.</w:t>
          </w:r>
          <w:r>
            <w:rPr>
              <w:rFonts w:hint="eastAsia" w:eastAsia="仿宋"/>
              <w:bCs/>
              <w:szCs w:val="24"/>
              <w:lang w:val="en-US" w:eastAsia="zh-CN"/>
            </w:rPr>
            <w:t>8 打印部门预算申报明细表</w:t>
          </w:r>
          <w:r>
            <w:tab/>
          </w:r>
          <w:r>
            <w:fldChar w:fldCharType="begin"/>
          </w:r>
          <w:r>
            <w:instrText xml:space="preserve"> PAGEREF _Toc24812 \h </w:instrText>
          </w:r>
          <w:r>
            <w:fldChar w:fldCharType="separate"/>
          </w:r>
          <w:r>
            <w:t>12</w:t>
          </w:r>
          <w:r>
            <w:fldChar w:fldCharType="end"/>
          </w:r>
          <w:r>
            <w:rPr>
              <w:rFonts w:hint="eastAsia" w:eastAsia="仿宋"/>
              <w:bCs/>
            </w:rPr>
            <w:fldChar w:fldCharType="end"/>
          </w:r>
        </w:p>
        <w:p>
          <w:pPr>
            <w:pStyle w:val="3"/>
            <w:tabs>
              <w:tab w:val="right" w:leader="middleDot" w:pos="9069"/>
            </w:tabs>
          </w:pPr>
          <w:r>
            <w:rPr>
              <w:rFonts w:hint="eastAsia" w:eastAsia="仿宋"/>
              <w:bCs/>
            </w:rPr>
            <w:fldChar w:fldCharType="begin"/>
          </w:r>
          <w:r>
            <w:rPr>
              <w:rFonts w:hint="eastAsia" w:eastAsia="仿宋"/>
              <w:bCs/>
            </w:rPr>
            <w:instrText xml:space="preserve"> HYPERLINK \l _Toc10329 </w:instrText>
          </w:r>
          <w:r>
            <w:rPr>
              <w:rFonts w:hint="eastAsia" w:eastAsia="仿宋"/>
              <w:bCs/>
            </w:rPr>
            <w:fldChar w:fldCharType="separate"/>
          </w:r>
          <w:r>
            <w:rPr>
              <w:rFonts w:hint="eastAsia" w:eastAsia="仿宋"/>
              <w:bCs/>
              <w:szCs w:val="24"/>
            </w:rPr>
            <w:t>1.1.</w:t>
          </w:r>
          <w:r>
            <w:rPr>
              <w:rFonts w:hint="eastAsia" w:eastAsia="仿宋"/>
              <w:bCs/>
              <w:szCs w:val="24"/>
              <w:lang w:val="en-US" w:eastAsia="zh-CN"/>
            </w:rPr>
            <w:t>9</w:t>
          </w:r>
          <w:r>
            <w:rPr>
              <w:rFonts w:hint="eastAsia" w:eastAsia="仿宋"/>
              <w:bCs/>
              <w:szCs w:val="24"/>
            </w:rPr>
            <w:t xml:space="preserve"> 如何查询项目库的项目</w:t>
          </w:r>
          <w:r>
            <w:tab/>
          </w:r>
          <w:r>
            <w:fldChar w:fldCharType="begin"/>
          </w:r>
          <w:r>
            <w:instrText xml:space="preserve"> PAGEREF _Toc10329 \h </w:instrText>
          </w:r>
          <w:r>
            <w:fldChar w:fldCharType="separate"/>
          </w:r>
          <w:r>
            <w:t>12</w:t>
          </w:r>
          <w:r>
            <w:fldChar w:fldCharType="end"/>
          </w:r>
          <w:r>
            <w:rPr>
              <w:rFonts w:hint="eastAsia" w:eastAsia="仿宋"/>
              <w:bCs/>
            </w:rPr>
            <w:fldChar w:fldCharType="end"/>
          </w:r>
        </w:p>
        <w:p>
          <w:pPr>
            <w:pStyle w:val="3"/>
            <w:tabs>
              <w:tab w:val="right" w:leader="middleDot" w:pos="9069"/>
            </w:tabs>
          </w:pPr>
          <w:r>
            <w:rPr>
              <w:rFonts w:hint="eastAsia" w:eastAsia="仿宋"/>
              <w:bCs/>
            </w:rPr>
            <w:fldChar w:fldCharType="begin"/>
          </w:r>
          <w:r>
            <w:rPr>
              <w:rFonts w:hint="eastAsia" w:eastAsia="仿宋"/>
              <w:bCs/>
            </w:rPr>
            <w:instrText xml:space="preserve"> HYPERLINK \l _Toc23457 </w:instrText>
          </w:r>
          <w:r>
            <w:rPr>
              <w:rFonts w:hint="eastAsia" w:eastAsia="仿宋"/>
              <w:bCs/>
            </w:rPr>
            <w:fldChar w:fldCharType="separate"/>
          </w:r>
          <w:r>
            <w:rPr>
              <w:rFonts w:hint="eastAsia" w:eastAsia="仿宋"/>
              <w:bCs/>
              <w:szCs w:val="24"/>
            </w:rPr>
            <w:t>1.1.</w:t>
          </w:r>
          <w:r>
            <w:rPr>
              <w:rFonts w:hint="eastAsia" w:eastAsia="仿宋"/>
              <w:bCs/>
              <w:szCs w:val="24"/>
              <w:lang w:val="en-US" w:eastAsia="zh-CN"/>
            </w:rPr>
            <w:t>10</w:t>
          </w:r>
          <w:r>
            <w:rPr>
              <w:rFonts w:hint="eastAsia" w:eastAsia="仿宋"/>
              <w:bCs/>
              <w:szCs w:val="24"/>
            </w:rPr>
            <w:t xml:space="preserve"> 如何删除项目库的项目</w:t>
          </w:r>
          <w:r>
            <w:tab/>
          </w:r>
          <w:r>
            <w:fldChar w:fldCharType="begin"/>
          </w:r>
          <w:r>
            <w:instrText xml:space="preserve"> PAGEREF _Toc23457 \h </w:instrText>
          </w:r>
          <w:r>
            <w:fldChar w:fldCharType="separate"/>
          </w:r>
          <w:r>
            <w:t>12</w:t>
          </w:r>
          <w:r>
            <w:fldChar w:fldCharType="end"/>
          </w:r>
          <w:r>
            <w:rPr>
              <w:rFonts w:hint="eastAsia" w:eastAsia="仿宋"/>
              <w:bCs/>
            </w:rPr>
            <w:fldChar w:fldCharType="end"/>
          </w:r>
        </w:p>
        <w:p>
          <w:pPr>
            <w:pStyle w:val="4"/>
            <w:tabs>
              <w:tab w:val="right" w:leader="middleDot" w:pos="9069"/>
            </w:tabs>
          </w:pPr>
          <w:r>
            <w:rPr>
              <w:rFonts w:hint="eastAsia" w:eastAsia="仿宋"/>
              <w:bCs/>
            </w:rPr>
            <w:fldChar w:fldCharType="begin"/>
          </w:r>
          <w:r>
            <w:rPr>
              <w:rFonts w:hint="eastAsia" w:eastAsia="仿宋"/>
              <w:bCs/>
            </w:rPr>
            <w:instrText xml:space="preserve"> HYPERLINK \l _Toc13135 </w:instrText>
          </w:r>
          <w:r>
            <w:rPr>
              <w:rFonts w:hint="eastAsia" w:eastAsia="仿宋"/>
              <w:bCs/>
            </w:rPr>
            <w:fldChar w:fldCharType="separate"/>
          </w:r>
          <w:r>
            <w:rPr>
              <w:rFonts w:hint="eastAsia" w:ascii="微软雅黑" w:hAnsi="微软雅黑" w:eastAsia="微软雅黑" w:cs="微软雅黑"/>
              <w:bCs w:val="0"/>
              <w:szCs w:val="32"/>
              <w:lang w:val="en-US" w:eastAsia="zh-CN"/>
            </w:rPr>
            <w:t>第二章  预拨模块</w:t>
          </w:r>
          <w:r>
            <w:tab/>
          </w:r>
          <w:r>
            <w:fldChar w:fldCharType="begin"/>
          </w:r>
          <w:r>
            <w:instrText xml:space="preserve"> PAGEREF _Toc13135 \h </w:instrText>
          </w:r>
          <w:r>
            <w:fldChar w:fldCharType="separate"/>
          </w:r>
          <w:r>
            <w:t>13</w:t>
          </w:r>
          <w:r>
            <w:fldChar w:fldCharType="end"/>
          </w:r>
          <w:r>
            <w:rPr>
              <w:rFonts w:hint="eastAsia" w:eastAsia="仿宋"/>
              <w:bCs/>
            </w:rPr>
            <w:fldChar w:fldCharType="end"/>
          </w:r>
        </w:p>
        <w:p>
          <w:pPr>
            <w:pStyle w:val="4"/>
            <w:tabs>
              <w:tab w:val="right" w:leader="middleDot" w:pos="9069"/>
            </w:tabs>
          </w:pPr>
          <w:r>
            <w:rPr>
              <w:rFonts w:hint="eastAsia" w:eastAsia="仿宋"/>
              <w:bCs/>
            </w:rPr>
            <w:fldChar w:fldCharType="begin"/>
          </w:r>
          <w:r>
            <w:rPr>
              <w:rFonts w:hint="eastAsia" w:eastAsia="仿宋"/>
              <w:bCs/>
            </w:rPr>
            <w:instrText xml:space="preserve"> HYPERLINK \l _Toc27937 </w:instrText>
          </w:r>
          <w:r>
            <w:rPr>
              <w:rFonts w:hint="eastAsia" w:eastAsia="仿宋"/>
              <w:bCs/>
            </w:rPr>
            <w:fldChar w:fldCharType="separate"/>
          </w:r>
          <w:r>
            <w:rPr>
              <w:rFonts w:hint="eastAsia" w:eastAsia="仿宋"/>
              <w:bCs/>
              <w:szCs w:val="30"/>
              <w:lang w:val="en-US" w:eastAsia="zh-CN"/>
            </w:rPr>
            <w:t>1. 什么状态的项目可以提交预拨申请</w:t>
          </w:r>
          <w:r>
            <w:tab/>
          </w:r>
          <w:r>
            <w:fldChar w:fldCharType="begin"/>
          </w:r>
          <w:r>
            <w:instrText xml:space="preserve"> PAGEREF _Toc27937 \h </w:instrText>
          </w:r>
          <w:r>
            <w:fldChar w:fldCharType="separate"/>
          </w:r>
          <w:r>
            <w:t>13</w:t>
          </w:r>
          <w:r>
            <w:fldChar w:fldCharType="end"/>
          </w:r>
          <w:r>
            <w:rPr>
              <w:rFonts w:hint="eastAsia" w:eastAsia="仿宋"/>
              <w:bCs/>
            </w:rPr>
            <w:fldChar w:fldCharType="end"/>
          </w:r>
        </w:p>
        <w:p>
          <w:pPr>
            <w:pStyle w:val="4"/>
            <w:tabs>
              <w:tab w:val="right" w:leader="middleDot" w:pos="9069"/>
            </w:tabs>
          </w:pPr>
          <w:r>
            <w:rPr>
              <w:rFonts w:hint="eastAsia" w:eastAsia="仿宋"/>
              <w:bCs/>
            </w:rPr>
            <w:fldChar w:fldCharType="begin"/>
          </w:r>
          <w:r>
            <w:rPr>
              <w:rFonts w:hint="eastAsia" w:eastAsia="仿宋"/>
              <w:bCs/>
            </w:rPr>
            <w:instrText xml:space="preserve"> HYPERLINK \l _Toc31944 </w:instrText>
          </w:r>
          <w:r>
            <w:rPr>
              <w:rFonts w:hint="eastAsia" w:eastAsia="仿宋"/>
              <w:bCs/>
            </w:rPr>
            <w:fldChar w:fldCharType="separate"/>
          </w:r>
          <w:r>
            <w:rPr>
              <w:rFonts w:hint="eastAsia" w:eastAsia="仿宋"/>
              <w:bCs/>
              <w:szCs w:val="30"/>
              <w:lang w:val="en-US" w:eastAsia="zh-CN"/>
            </w:rPr>
            <w:t>2. 什么角色可以提交预拨申请</w:t>
          </w:r>
          <w:r>
            <w:tab/>
          </w:r>
          <w:r>
            <w:fldChar w:fldCharType="begin"/>
          </w:r>
          <w:r>
            <w:instrText xml:space="preserve"> PAGEREF _Toc31944 \h </w:instrText>
          </w:r>
          <w:r>
            <w:fldChar w:fldCharType="separate"/>
          </w:r>
          <w:r>
            <w:t>13</w:t>
          </w:r>
          <w:r>
            <w:fldChar w:fldCharType="end"/>
          </w:r>
          <w:r>
            <w:rPr>
              <w:rFonts w:hint="eastAsia" w:eastAsia="仿宋"/>
              <w:bCs/>
            </w:rPr>
            <w:fldChar w:fldCharType="end"/>
          </w:r>
        </w:p>
        <w:p>
          <w:pPr>
            <w:pStyle w:val="4"/>
            <w:tabs>
              <w:tab w:val="right" w:leader="middleDot" w:pos="9069"/>
            </w:tabs>
          </w:pPr>
          <w:r>
            <w:rPr>
              <w:rFonts w:hint="eastAsia" w:eastAsia="仿宋"/>
              <w:bCs/>
            </w:rPr>
            <w:fldChar w:fldCharType="begin"/>
          </w:r>
          <w:r>
            <w:rPr>
              <w:rFonts w:hint="eastAsia" w:eastAsia="仿宋"/>
              <w:bCs/>
            </w:rPr>
            <w:instrText xml:space="preserve"> HYPERLINK \l _Toc22383 </w:instrText>
          </w:r>
          <w:r>
            <w:rPr>
              <w:rFonts w:hint="eastAsia" w:eastAsia="仿宋"/>
              <w:bCs/>
            </w:rPr>
            <w:fldChar w:fldCharType="separate"/>
          </w:r>
          <w:r>
            <w:rPr>
              <w:rFonts w:hint="eastAsia" w:eastAsia="仿宋"/>
              <w:bCs/>
              <w:szCs w:val="30"/>
              <w:lang w:val="en-US" w:eastAsia="zh-CN"/>
            </w:rPr>
            <w:t>3. 经办人-预拨申请操作流程</w:t>
          </w:r>
          <w:r>
            <w:tab/>
          </w:r>
          <w:r>
            <w:fldChar w:fldCharType="begin"/>
          </w:r>
          <w:r>
            <w:instrText xml:space="preserve"> PAGEREF _Toc22383 \h </w:instrText>
          </w:r>
          <w:r>
            <w:fldChar w:fldCharType="separate"/>
          </w:r>
          <w:r>
            <w:t>13</w:t>
          </w:r>
          <w:r>
            <w:fldChar w:fldCharType="end"/>
          </w:r>
          <w:r>
            <w:rPr>
              <w:rFonts w:hint="eastAsia" w:eastAsia="仿宋"/>
              <w:bCs/>
            </w:rPr>
            <w:fldChar w:fldCharType="end"/>
          </w:r>
        </w:p>
        <w:p>
          <w:pPr>
            <w:spacing w:line="360" w:lineRule="auto"/>
            <w:rPr>
              <w:rFonts w:eastAsia="仿宋"/>
              <w:b/>
              <w:bCs/>
              <w:sz w:val="24"/>
            </w:rPr>
          </w:pPr>
          <w:r>
            <w:rPr>
              <w:rFonts w:hint="eastAsia" w:eastAsia="仿宋"/>
              <w:bCs/>
            </w:rPr>
            <w:fldChar w:fldCharType="end"/>
          </w:r>
        </w:p>
      </w:sdtContent>
    </w:sdt>
    <w:p>
      <w:pPr>
        <w:numPr>
          <w:ilvl w:val="0"/>
          <w:numId w:val="0"/>
        </w:numPr>
        <w:spacing w:line="360" w:lineRule="auto"/>
        <w:ind w:left="420" w:leftChars="0"/>
        <w:outlineLvl w:val="0"/>
        <w:rPr>
          <w:rFonts w:hint="eastAsia" w:ascii="微软雅黑" w:hAnsi="微软雅黑" w:eastAsia="微软雅黑" w:cs="微软雅黑"/>
          <w:b w:val="0"/>
          <w:bCs w:val="0"/>
          <w:sz w:val="32"/>
          <w:szCs w:val="32"/>
          <w:lang w:val="en-US" w:eastAsia="zh-CN"/>
        </w:rPr>
      </w:pPr>
      <w:bookmarkStart w:id="0" w:name="_Toc8564"/>
      <w:r>
        <w:rPr>
          <w:rFonts w:hint="eastAsia" w:ascii="微软雅黑" w:hAnsi="微软雅黑" w:eastAsia="微软雅黑" w:cs="微软雅黑"/>
          <w:b w:val="0"/>
          <w:bCs w:val="0"/>
          <w:sz w:val="32"/>
          <w:szCs w:val="32"/>
          <w:lang w:val="en-US" w:eastAsia="zh-CN"/>
        </w:rPr>
        <w:t>第一章  预算申报</w:t>
      </w:r>
      <w:bookmarkEnd w:id="0"/>
    </w:p>
    <w:p>
      <w:pPr>
        <w:numPr>
          <w:ilvl w:val="0"/>
          <w:numId w:val="1"/>
        </w:numPr>
        <w:spacing w:line="360" w:lineRule="auto"/>
        <w:ind w:left="420"/>
        <w:outlineLvl w:val="0"/>
        <w:rPr>
          <w:rFonts w:eastAsia="仿宋"/>
          <w:b/>
          <w:bCs/>
          <w:sz w:val="30"/>
          <w:szCs w:val="30"/>
        </w:rPr>
      </w:pPr>
      <w:bookmarkStart w:id="1" w:name="_Toc18943"/>
      <w:r>
        <w:rPr>
          <w:rFonts w:hint="eastAsia" w:eastAsia="仿宋"/>
          <w:b/>
          <w:bCs/>
          <w:sz w:val="30"/>
          <w:szCs w:val="30"/>
        </w:rPr>
        <w:t>部门预算项目库</w:t>
      </w:r>
      <w:bookmarkEnd w:id="1"/>
    </w:p>
    <w:p>
      <w:pPr>
        <w:spacing w:line="360" w:lineRule="auto"/>
        <w:ind w:left="420"/>
        <w:outlineLvl w:val="1"/>
        <w:rPr>
          <w:rFonts w:eastAsia="仿宋"/>
          <w:sz w:val="28"/>
          <w:szCs w:val="28"/>
        </w:rPr>
      </w:pPr>
      <w:bookmarkStart w:id="2" w:name="_Toc5592"/>
      <w:r>
        <w:rPr>
          <w:rFonts w:hint="eastAsia" w:eastAsia="仿宋"/>
          <w:b/>
          <w:bCs/>
          <w:sz w:val="28"/>
          <w:szCs w:val="28"/>
        </w:rPr>
        <w:t>1.1 经办人</w:t>
      </w:r>
      <w:bookmarkEnd w:id="2"/>
    </w:p>
    <w:p>
      <w:pPr>
        <w:spacing w:line="360" w:lineRule="auto"/>
        <w:ind w:left="420"/>
        <w:outlineLvl w:val="2"/>
        <w:rPr>
          <w:rFonts w:eastAsia="仿宋"/>
          <w:b/>
          <w:bCs/>
          <w:sz w:val="24"/>
          <w:szCs w:val="24"/>
        </w:rPr>
      </w:pPr>
      <w:bookmarkStart w:id="3" w:name="如何新建项目申报"/>
      <w:bookmarkStart w:id="4" w:name="_Toc19597"/>
      <w:r>
        <w:rPr>
          <w:rFonts w:hint="eastAsia" w:eastAsia="仿宋"/>
          <w:b/>
          <w:bCs/>
          <w:sz w:val="24"/>
          <w:szCs w:val="24"/>
        </w:rPr>
        <w:t>1.1.1 如何新建项目申报</w:t>
      </w:r>
      <w:bookmarkEnd w:id="3"/>
      <w:bookmarkEnd w:id="4"/>
    </w:p>
    <w:p>
      <w:pPr>
        <w:spacing w:line="360" w:lineRule="auto"/>
        <w:ind w:left="420"/>
        <w:rPr>
          <w:rFonts w:eastAsia="仿宋"/>
          <w:sz w:val="24"/>
        </w:rPr>
      </w:pPr>
      <w:r>
        <w:rPr>
          <w:rFonts w:hint="eastAsia" w:eastAsia="仿宋"/>
          <w:sz w:val="24"/>
        </w:rPr>
        <w:t>（1）进入全面预算管理平台，点击</w:t>
      </w:r>
      <w:r>
        <w:rPr>
          <w:rFonts w:hint="eastAsia" w:eastAsia="仿宋"/>
          <w:sz w:val="24"/>
          <w:lang w:eastAsia="zh-CN"/>
        </w:rPr>
        <w:t>【</w:t>
      </w:r>
      <w:r>
        <w:rPr>
          <w:rFonts w:hint="eastAsia" w:eastAsia="仿宋"/>
          <w:sz w:val="24"/>
          <w:lang w:val="en-US" w:eastAsia="zh-CN"/>
        </w:rPr>
        <w:t>预算申报】模块</w:t>
      </w:r>
      <w:r>
        <w:rPr>
          <w:rFonts w:hint="eastAsia" w:eastAsia="仿宋"/>
          <w:sz w:val="24"/>
        </w:rPr>
        <w:t>：</w:t>
      </w:r>
    </w:p>
    <w:p>
      <w:pPr>
        <w:spacing w:line="360" w:lineRule="auto"/>
        <w:rPr>
          <w:rFonts w:hint="eastAsia" w:eastAsia="仿宋"/>
          <w:sz w:val="24"/>
        </w:rPr>
      </w:pPr>
      <w:r>
        <w:drawing>
          <wp:inline distT="0" distB="0" distL="114300" distR="114300">
            <wp:extent cx="4273550" cy="2211070"/>
            <wp:effectExtent l="0" t="0" r="6350"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
                    <a:stretch>
                      <a:fillRect/>
                    </a:stretch>
                  </pic:blipFill>
                  <pic:spPr>
                    <a:xfrm>
                      <a:off x="0" y="0"/>
                      <a:ext cx="4273550" cy="2211070"/>
                    </a:xfrm>
                    <a:prstGeom prst="rect">
                      <a:avLst/>
                    </a:prstGeom>
                    <a:noFill/>
                    <a:ln>
                      <a:noFill/>
                    </a:ln>
                  </pic:spPr>
                </pic:pic>
              </a:graphicData>
            </a:graphic>
          </wp:inline>
        </w:drawing>
      </w:r>
    </w:p>
    <w:p>
      <w:pPr>
        <w:spacing w:line="360" w:lineRule="auto"/>
        <w:ind w:left="420"/>
        <w:rPr>
          <w:rFonts w:eastAsia="仿宋"/>
          <w:sz w:val="24"/>
        </w:rPr>
      </w:pPr>
      <w:r>
        <w:rPr>
          <w:rFonts w:hint="eastAsia" w:eastAsia="仿宋"/>
          <w:sz w:val="24"/>
        </w:rPr>
        <w:t>（2）</w:t>
      </w:r>
      <w:r>
        <w:rPr>
          <w:rFonts w:hint="eastAsia" w:eastAsia="仿宋"/>
          <w:sz w:val="24"/>
          <w:lang w:val="en-US" w:eastAsia="zh-CN"/>
        </w:rPr>
        <w:t>进入</w:t>
      </w:r>
      <w:r>
        <w:rPr>
          <w:rFonts w:hint="eastAsia" w:eastAsia="仿宋"/>
          <w:sz w:val="24"/>
        </w:rPr>
        <w:t>【</w:t>
      </w:r>
      <w:r>
        <w:rPr>
          <w:rFonts w:hint="eastAsia" w:eastAsia="仿宋"/>
          <w:sz w:val="24"/>
          <w:lang w:val="en-US" w:eastAsia="zh-CN"/>
        </w:rPr>
        <w:t>部门预算项目库-</w:t>
      </w:r>
      <w:r>
        <w:rPr>
          <w:rFonts w:hint="eastAsia" w:eastAsia="仿宋"/>
          <w:sz w:val="24"/>
        </w:rPr>
        <w:t>本部门项目库】</w:t>
      </w:r>
      <w:r>
        <w:rPr>
          <w:rFonts w:hint="eastAsia" w:eastAsia="仿宋"/>
          <w:sz w:val="24"/>
          <w:lang w:val="en-US" w:eastAsia="zh-CN"/>
        </w:rPr>
        <w:t>菜单页面</w:t>
      </w:r>
      <w:r>
        <w:rPr>
          <w:rFonts w:hint="eastAsia" w:eastAsia="仿宋"/>
          <w:sz w:val="24"/>
        </w:rPr>
        <w:t>，点击“新建”：</w:t>
      </w:r>
    </w:p>
    <w:p>
      <w:pPr>
        <w:spacing w:line="360" w:lineRule="auto"/>
        <w:rPr>
          <w:rFonts w:eastAsia="仿宋"/>
          <w:sz w:val="24"/>
        </w:rPr>
      </w:pPr>
      <w:r>
        <w:drawing>
          <wp:inline distT="0" distB="0" distL="114300" distR="114300">
            <wp:extent cx="5735320" cy="1779905"/>
            <wp:effectExtent l="0" t="0" r="5080" b="1079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5"/>
                    <a:stretch>
                      <a:fillRect/>
                    </a:stretch>
                  </pic:blipFill>
                  <pic:spPr>
                    <a:xfrm>
                      <a:off x="0" y="0"/>
                      <a:ext cx="5735320" cy="1779905"/>
                    </a:xfrm>
                    <a:prstGeom prst="rect">
                      <a:avLst/>
                    </a:prstGeom>
                    <a:noFill/>
                    <a:ln>
                      <a:noFill/>
                    </a:ln>
                  </pic:spPr>
                </pic:pic>
              </a:graphicData>
            </a:graphic>
          </wp:inline>
        </w:drawing>
      </w:r>
    </w:p>
    <w:p>
      <w:pPr>
        <w:spacing w:line="360" w:lineRule="auto"/>
        <w:ind w:firstLine="420" w:firstLineChars="175"/>
        <w:rPr>
          <w:rFonts w:eastAsia="仿宋"/>
          <w:sz w:val="24"/>
        </w:rPr>
      </w:pPr>
      <w:r>
        <w:rPr>
          <w:rFonts w:hint="eastAsia" w:eastAsia="仿宋"/>
          <w:sz w:val="24"/>
        </w:rPr>
        <w:t>（3）进入申报页面，选择申报部门，在项目类型弹窗选择项目类型，</w:t>
      </w:r>
      <w:r>
        <w:rPr>
          <w:rFonts w:hint="eastAsia" w:eastAsia="仿宋"/>
          <w:sz w:val="24"/>
          <w:lang w:val="en-US" w:eastAsia="zh-CN"/>
        </w:rPr>
        <w:t>在负责人下拉框选择项目负责人，然后</w:t>
      </w:r>
      <w:r>
        <w:rPr>
          <w:rFonts w:hint="eastAsia" w:eastAsia="仿宋"/>
          <w:sz w:val="24"/>
        </w:rPr>
        <w:t>填入项目名称、项目概述：</w:t>
      </w:r>
    </w:p>
    <w:p>
      <w:pPr>
        <w:spacing w:line="360" w:lineRule="auto"/>
        <w:rPr>
          <w:rFonts w:eastAsia="仿宋"/>
          <w:sz w:val="24"/>
        </w:rPr>
      </w:pPr>
      <w:r>
        <w:drawing>
          <wp:inline distT="0" distB="0" distL="114300" distR="114300">
            <wp:extent cx="5749925" cy="2593340"/>
            <wp:effectExtent l="0" t="0" r="3175" b="1016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
                    <a:stretch>
                      <a:fillRect/>
                    </a:stretch>
                  </pic:blipFill>
                  <pic:spPr>
                    <a:xfrm>
                      <a:off x="0" y="0"/>
                      <a:ext cx="5749925" cy="2593340"/>
                    </a:xfrm>
                    <a:prstGeom prst="rect">
                      <a:avLst/>
                    </a:prstGeom>
                    <a:noFill/>
                    <a:ln>
                      <a:noFill/>
                    </a:ln>
                  </pic:spPr>
                </pic:pic>
              </a:graphicData>
            </a:graphic>
          </wp:inline>
        </w:drawing>
      </w:r>
    </w:p>
    <w:p>
      <w:pPr>
        <w:spacing w:line="360" w:lineRule="auto"/>
        <w:rPr>
          <w:rFonts w:eastAsia="仿宋"/>
          <w:sz w:val="24"/>
        </w:rPr>
      </w:pPr>
      <w:r>
        <w:drawing>
          <wp:inline distT="0" distB="0" distL="114300" distR="114300">
            <wp:extent cx="3609340" cy="2094865"/>
            <wp:effectExtent l="0" t="0" r="2540" b="825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7"/>
                    <a:stretch>
                      <a:fillRect/>
                    </a:stretch>
                  </pic:blipFill>
                  <pic:spPr>
                    <a:xfrm>
                      <a:off x="0" y="0"/>
                      <a:ext cx="3609340" cy="2094865"/>
                    </a:xfrm>
                    <a:prstGeom prst="rect">
                      <a:avLst/>
                    </a:prstGeom>
                    <a:noFill/>
                    <a:ln>
                      <a:noFill/>
                    </a:ln>
                  </pic:spPr>
                </pic:pic>
              </a:graphicData>
            </a:graphic>
          </wp:inline>
        </w:drawing>
      </w:r>
    </w:p>
    <w:p>
      <w:pPr>
        <w:spacing w:line="360" w:lineRule="auto"/>
        <w:ind w:firstLine="420" w:firstLineChars="175"/>
        <w:rPr>
          <w:rFonts w:eastAsia="仿宋"/>
          <w:sz w:val="24"/>
        </w:rPr>
      </w:pPr>
      <w:r>
        <w:rPr>
          <w:rFonts w:hint="eastAsia" w:eastAsia="仿宋"/>
          <w:sz w:val="24"/>
        </w:rPr>
        <w:t>（4）填报项目绩效</w:t>
      </w:r>
      <w:r>
        <w:rPr>
          <w:rFonts w:hint="eastAsia" w:eastAsia="仿宋"/>
          <w:sz w:val="24"/>
          <w:lang w:eastAsia="zh-CN"/>
        </w:rPr>
        <w:t>：</w:t>
      </w:r>
      <w:r>
        <w:rPr>
          <w:rFonts w:hint="eastAsia" w:eastAsia="仿宋"/>
          <w:sz w:val="24"/>
        </w:rPr>
        <w:t>选择项目类型（经常性项目/一次性项目），填入绩效年度目标，新增一级绩效指标、自动带出二级绩效指标，根据实际情况手动填入三级指标，填入年度指标值：</w:t>
      </w:r>
    </w:p>
    <w:p>
      <w:pPr>
        <w:spacing w:line="360" w:lineRule="auto"/>
        <w:rPr>
          <w:rFonts w:eastAsia="仿宋"/>
          <w:sz w:val="24"/>
        </w:rPr>
      </w:pPr>
      <w:r>
        <w:rPr>
          <w:rFonts w:eastAsia="仿宋"/>
          <w:sz w:val="24"/>
        </w:rPr>
        <w:drawing>
          <wp:inline distT="0" distB="0" distL="114300" distR="114300">
            <wp:extent cx="5490845" cy="2213610"/>
            <wp:effectExtent l="0" t="0" r="10795" b="11430"/>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8"/>
                    <a:srcRect t="10615"/>
                    <a:stretch>
                      <a:fillRect/>
                    </a:stretch>
                  </pic:blipFill>
                  <pic:spPr>
                    <a:xfrm>
                      <a:off x="0" y="0"/>
                      <a:ext cx="5490845" cy="2213610"/>
                    </a:xfrm>
                    <a:prstGeom prst="rect">
                      <a:avLst/>
                    </a:prstGeom>
                    <a:noFill/>
                    <a:ln>
                      <a:noFill/>
                    </a:ln>
                  </pic:spPr>
                </pic:pic>
              </a:graphicData>
            </a:graphic>
          </wp:inline>
        </w:drawing>
      </w:r>
    </w:p>
    <w:p>
      <w:pPr>
        <w:numPr>
          <w:ilvl w:val="0"/>
          <w:numId w:val="2"/>
        </w:numPr>
        <w:spacing w:line="360" w:lineRule="auto"/>
        <w:ind w:firstLine="420" w:firstLineChars="175"/>
        <w:rPr>
          <w:rFonts w:eastAsia="仿宋"/>
          <w:sz w:val="24"/>
        </w:rPr>
      </w:pPr>
      <w:r>
        <w:rPr>
          <w:rFonts w:hint="eastAsia" w:eastAsia="仿宋"/>
          <w:sz w:val="24"/>
        </w:rPr>
        <w:t>填制“项目预算”，下拉选择经济科目，自动带出科目编号、科目说明，填入明细内容，数量及单价，系统自动计算金额，选择政府采购</w:t>
      </w:r>
      <w:r>
        <w:rPr>
          <w:rFonts w:hint="eastAsia" w:eastAsia="仿宋"/>
          <w:sz w:val="24"/>
          <w:lang w:val="en-US" w:eastAsia="zh-CN"/>
        </w:rPr>
        <w:t>类型、资金来源</w:t>
      </w:r>
      <w:r>
        <w:rPr>
          <w:rFonts w:hint="eastAsia" w:eastAsia="仿宋"/>
          <w:sz w:val="24"/>
        </w:rPr>
        <w:t>：</w:t>
      </w:r>
    </w:p>
    <w:p>
      <w:pPr>
        <w:spacing w:line="360" w:lineRule="auto"/>
        <w:rPr>
          <w:rFonts w:eastAsia="仿宋"/>
          <w:sz w:val="24"/>
        </w:rPr>
      </w:pPr>
      <w:r>
        <w:drawing>
          <wp:inline distT="0" distB="0" distL="114300" distR="114300">
            <wp:extent cx="5758180" cy="1267460"/>
            <wp:effectExtent l="0" t="0" r="7620" b="25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5758180" cy="1267460"/>
                    </a:xfrm>
                    <a:prstGeom prst="rect">
                      <a:avLst/>
                    </a:prstGeom>
                    <a:noFill/>
                    <a:ln>
                      <a:noFill/>
                    </a:ln>
                  </pic:spPr>
                </pic:pic>
              </a:graphicData>
            </a:graphic>
          </wp:inline>
        </w:drawing>
      </w:r>
    </w:p>
    <w:p>
      <w:pPr>
        <w:spacing w:line="360" w:lineRule="auto"/>
        <w:ind w:firstLine="420" w:firstLineChars="175"/>
        <w:rPr>
          <w:rFonts w:eastAsia="仿宋"/>
          <w:sz w:val="24"/>
        </w:rPr>
      </w:pPr>
      <w:r>
        <w:rPr>
          <w:rFonts w:hint="eastAsia" w:eastAsia="仿宋"/>
          <w:sz w:val="24"/>
        </w:rPr>
        <w:t>（6）</w:t>
      </w:r>
      <w:r>
        <w:rPr>
          <w:rFonts w:eastAsia="仿宋"/>
          <w:sz w:val="24"/>
        </w:rPr>
        <w:t>部分科目需有下一级明细匹配数量和单价，需要提供“填写明细”（四级明细表）</w:t>
      </w:r>
      <w:r>
        <w:rPr>
          <w:rFonts w:hint="eastAsia" w:eastAsia="仿宋"/>
          <w:sz w:val="24"/>
        </w:rPr>
        <w:t>，点击“查看填写明细”，在弹窗新增填入明细即可，这些科目的</w:t>
      </w:r>
      <w:r>
        <w:rPr>
          <w:rFonts w:hint="eastAsia" w:eastAsia="仿宋"/>
          <w:sz w:val="24"/>
          <w:lang w:val="en-US" w:eastAsia="zh-CN"/>
        </w:rPr>
        <w:t>金额</w:t>
      </w:r>
      <w:r>
        <w:rPr>
          <w:rFonts w:hint="eastAsia" w:eastAsia="仿宋"/>
          <w:sz w:val="24"/>
        </w:rPr>
        <w:t>自动从“填写明细”表中调取：</w:t>
      </w:r>
    </w:p>
    <w:p>
      <w:pPr>
        <w:spacing w:line="360" w:lineRule="auto"/>
        <w:rPr>
          <w:rFonts w:eastAsia="仿宋"/>
          <w:sz w:val="24"/>
        </w:rPr>
      </w:pPr>
      <w:r>
        <w:rPr>
          <w:rFonts w:eastAsia="仿宋"/>
          <w:sz w:val="24"/>
        </w:rPr>
        <w:drawing>
          <wp:inline distT="0" distB="0" distL="0" distR="0">
            <wp:extent cx="5477510" cy="1426210"/>
            <wp:effectExtent l="0" t="0" r="8890" b="6350"/>
            <wp:docPr id="464" name="图片 464" descr="C:\Users\USST\Documents\WeChat Files\wxid_pbuvo4iczoa021\FileStorage\Temp\166614229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C:\Users\USST\Documents\WeChat Files\wxid_pbuvo4iczoa021\FileStorage\Temp\1666142291128.png"/>
                    <pic:cNvPicPr>
                      <a:picLocks noChangeAspect="1" noChangeArrowheads="1"/>
                    </pic:cNvPicPr>
                  </pic:nvPicPr>
                  <pic:blipFill>
                    <a:blip r:embed="rId10" cstate="print">
                      <a:extLst>
                        <a:ext uri="{28A0092B-C50C-407E-A947-70E740481C1C}">
                          <a14:useLocalDpi xmlns:a14="http://schemas.microsoft.com/office/drawing/2010/main" val="0"/>
                        </a:ext>
                      </a:extLst>
                    </a:blip>
                    <a:srcRect t="30892"/>
                    <a:stretch>
                      <a:fillRect/>
                    </a:stretch>
                  </pic:blipFill>
                  <pic:spPr>
                    <a:xfrm>
                      <a:off x="0" y="0"/>
                      <a:ext cx="5477510" cy="1426210"/>
                    </a:xfrm>
                    <a:prstGeom prst="rect">
                      <a:avLst/>
                    </a:prstGeom>
                    <a:noFill/>
                    <a:ln>
                      <a:noFill/>
                    </a:ln>
                  </pic:spPr>
                </pic:pic>
              </a:graphicData>
            </a:graphic>
          </wp:inline>
        </w:drawing>
      </w:r>
    </w:p>
    <w:p>
      <w:pPr>
        <w:spacing w:line="360" w:lineRule="auto"/>
        <w:rPr>
          <w:rFonts w:eastAsia="仿宋"/>
          <w:sz w:val="24"/>
        </w:rPr>
      </w:pPr>
      <w:r>
        <w:rPr>
          <w:rFonts w:eastAsia="仿宋"/>
          <w:sz w:val="24"/>
        </w:rPr>
        <w:drawing>
          <wp:inline distT="0" distB="0" distL="114300" distR="114300">
            <wp:extent cx="5522595" cy="2051685"/>
            <wp:effectExtent l="0" t="0" r="1905" b="5715"/>
            <wp:docPr id="376" name="图片 376" descr="73505ceaffdba51abf058648cf69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73505ceaffdba51abf058648cf69d9a"/>
                    <pic:cNvPicPr>
                      <a:picLocks noChangeAspect="1"/>
                    </pic:cNvPicPr>
                  </pic:nvPicPr>
                  <pic:blipFill>
                    <a:blip r:embed="rId11"/>
                    <a:stretch>
                      <a:fillRect/>
                    </a:stretch>
                  </pic:blipFill>
                  <pic:spPr>
                    <a:xfrm>
                      <a:off x="0" y="0"/>
                      <a:ext cx="5522595" cy="2051685"/>
                    </a:xfrm>
                    <a:prstGeom prst="rect">
                      <a:avLst/>
                    </a:prstGeom>
                  </pic:spPr>
                </pic:pic>
              </a:graphicData>
            </a:graphic>
          </wp:inline>
        </w:drawing>
      </w:r>
    </w:p>
    <w:p>
      <w:pPr>
        <w:spacing w:line="360" w:lineRule="auto"/>
        <w:rPr>
          <w:rFonts w:eastAsia="仿宋"/>
          <w:sz w:val="24"/>
        </w:rPr>
      </w:pPr>
      <w:r>
        <w:rPr>
          <w:rFonts w:eastAsia="仿宋"/>
          <w:sz w:val="24"/>
        </w:rPr>
        <w:drawing>
          <wp:inline distT="0" distB="0" distL="114300" distR="114300">
            <wp:extent cx="5526405" cy="2797810"/>
            <wp:effectExtent l="0" t="0" r="10795" b="8890"/>
            <wp:docPr id="377" name="图片 377" descr="99275fbbaacbd49c73580cda9b04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99275fbbaacbd49c73580cda9b0458a"/>
                    <pic:cNvPicPr>
                      <a:picLocks noChangeAspect="1"/>
                    </pic:cNvPicPr>
                  </pic:nvPicPr>
                  <pic:blipFill>
                    <a:blip r:embed="rId12"/>
                    <a:stretch>
                      <a:fillRect/>
                    </a:stretch>
                  </pic:blipFill>
                  <pic:spPr>
                    <a:xfrm>
                      <a:off x="0" y="0"/>
                      <a:ext cx="5526405" cy="2797810"/>
                    </a:xfrm>
                    <a:prstGeom prst="rect">
                      <a:avLst/>
                    </a:prstGeom>
                  </pic:spPr>
                </pic:pic>
              </a:graphicData>
            </a:graphic>
          </wp:inline>
        </w:drawing>
      </w:r>
    </w:p>
    <w:p>
      <w:pPr>
        <w:spacing w:line="360" w:lineRule="auto"/>
        <w:ind w:firstLine="420" w:firstLineChars="175"/>
        <w:rPr>
          <w:rFonts w:eastAsia="仿宋"/>
          <w:sz w:val="24"/>
        </w:rPr>
      </w:pPr>
      <w:r>
        <w:rPr>
          <w:rFonts w:hint="eastAsia" w:eastAsia="仿宋"/>
          <w:sz w:val="24"/>
        </w:rPr>
        <w:t>（7）上传附件：上传项目的相关证明文件，不限文件格式，但大小不能超过10M</w:t>
      </w:r>
    </w:p>
    <w:p>
      <w:pPr>
        <w:spacing w:line="360" w:lineRule="auto"/>
        <w:rPr>
          <w:rFonts w:eastAsia="仿宋"/>
          <w:sz w:val="24"/>
        </w:rPr>
      </w:pPr>
      <w:r>
        <w:drawing>
          <wp:inline distT="0" distB="0" distL="114300" distR="114300">
            <wp:extent cx="5757545" cy="1196975"/>
            <wp:effectExtent l="0" t="0" r="8255"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3"/>
                    <a:stretch>
                      <a:fillRect/>
                    </a:stretch>
                  </pic:blipFill>
                  <pic:spPr>
                    <a:xfrm>
                      <a:off x="0" y="0"/>
                      <a:ext cx="5757545" cy="1196975"/>
                    </a:xfrm>
                    <a:prstGeom prst="rect">
                      <a:avLst/>
                    </a:prstGeom>
                    <a:noFill/>
                    <a:ln>
                      <a:noFill/>
                    </a:ln>
                  </pic:spPr>
                </pic:pic>
              </a:graphicData>
            </a:graphic>
          </wp:inline>
        </w:drawing>
      </w:r>
    </w:p>
    <w:p>
      <w:pPr>
        <w:spacing w:line="360" w:lineRule="auto"/>
        <w:rPr>
          <w:rFonts w:eastAsia="仿宋"/>
          <w:sz w:val="24"/>
        </w:rPr>
      </w:pPr>
      <w:r>
        <w:rPr>
          <w:rFonts w:eastAsia="仿宋"/>
          <w:sz w:val="24"/>
        </w:rPr>
        <w:drawing>
          <wp:inline distT="0" distB="0" distL="114300" distR="114300">
            <wp:extent cx="5490845" cy="3127375"/>
            <wp:effectExtent l="0" t="0" r="8255" b="9525"/>
            <wp:docPr id="4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10"/>
                    <pic:cNvPicPr>
                      <a:picLocks noChangeAspect="1"/>
                    </pic:cNvPicPr>
                  </pic:nvPicPr>
                  <pic:blipFill>
                    <a:blip r:embed="rId14"/>
                    <a:stretch>
                      <a:fillRect/>
                    </a:stretch>
                  </pic:blipFill>
                  <pic:spPr>
                    <a:xfrm>
                      <a:off x="0" y="0"/>
                      <a:ext cx="5490845" cy="3127375"/>
                    </a:xfrm>
                    <a:prstGeom prst="rect">
                      <a:avLst/>
                    </a:prstGeom>
                    <a:noFill/>
                    <a:ln>
                      <a:noFill/>
                    </a:ln>
                  </pic:spPr>
                </pic:pic>
              </a:graphicData>
            </a:graphic>
          </wp:inline>
        </w:drawing>
      </w:r>
    </w:p>
    <w:p>
      <w:pPr>
        <w:spacing w:line="360" w:lineRule="auto"/>
        <w:ind w:left="420"/>
        <w:rPr>
          <w:rFonts w:eastAsia="仿宋"/>
          <w:sz w:val="24"/>
        </w:rPr>
      </w:pPr>
      <w:r>
        <w:rPr>
          <w:rFonts w:hint="eastAsia" w:eastAsia="仿宋"/>
          <w:sz w:val="24"/>
        </w:rPr>
        <w:t>（8）点击“保存”，保存成功后出现“提交”按钮，即可提交项目申报：</w:t>
      </w:r>
    </w:p>
    <w:p>
      <w:pPr>
        <w:spacing w:line="360" w:lineRule="auto"/>
        <w:rPr>
          <w:rFonts w:eastAsia="仿宋"/>
          <w:sz w:val="24"/>
        </w:rPr>
      </w:pPr>
      <w:r>
        <w:rPr>
          <w:rFonts w:eastAsia="仿宋"/>
          <w:sz w:val="24"/>
        </w:rPr>
        <w:drawing>
          <wp:inline distT="0" distB="0" distL="114300" distR="114300">
            <wp:extent cx="5510530" cy="2827020"/>
            <wp:effectExtent l="0" t="0" r="1270" b="5080"/>
            <wp:docPr id="4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11"/>
                    <pic:cNvPicPr>
                      <a:picLocks noChangeAspect="1"/>
                    </pic:cNvPicPr>
                  </pic:nvPicPr>
                  <pic:blipFill>
                    <a:blip r:embed="rId15"/>
                    <a:srcRect/>
                    <a:stretch>
                      <a:fillRect/>
                    </a:stretch>
                  </pic:blipFill>
                  <pic:spPr>
                    <a:xfrm>
                      <a:off x="0" y="0"/>
                      <a:ext cx="5510530" cy="2827020"/>
                    </a:xfrm>
                    <a:prstGeom prst="rect">
                      <a:avLst/>
                    </a:prstGeom>
                    <a:noFill/>
                    <a:ln>
                      <a:noFill/>
                    </a:ln>
                  </pic:spPr>
                </pic:pic>
              </a:graphicData>
            </a:graphic>
          </wp:inline>
        </w:drawing>
      </w:r>
    </w:p>
    <w:p>
      <w:pPr>
        <w:spacing w:line="360" w:lineRule="auto"/>
        <w:rPr>
          <w:rFonts w:eastAsia="仿宋"/>
          <w:sz w:val="24"/>
        </w:rPr>
      </w:pPr>
      <w:r>
        <w:drawing>
          <wp:inline distT="0" distB="0" distL="114300" distR="114300">
            <wp:extent cx="5514975" cy="2282190"/>
            <wp:effectExtent l="0" t="0" r="9525" b="381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6"/>
                    <a:stretch>
                      <a:fillRect/>
                    </a:stretch>
                  </pic:blipFill>
                  <pic:spPr>
                    <a:xfrm>
                      <a:off x="0" y="0"/>
                      <a:ext cx="5514975" cy="2282190"/>
                    </a:xfrm>
                    <a:prstGeom prst="rect">
                      <a:avLst/>
                    </a:prstGeom>
                    <a:noFill/>
                    <a:ln>
                      <a:noFill/>
                    </a:ln>
                  </pic:spPr>
                </pic:pic>
              </a:graphicData>
            </a:graphic>
          </wp:inline>
        </w:drawing>
      </w:r>
    </w:p>
    <w:p>
      <w:pPr>
        <w:spacing w:line="360" w:lineRule="auto"/>
        <w:ind w:firstLine="420" w:firstLineChars="175"/>
        <w:rPr>
          <w:rFonts w:eastAsia="仿宋"/>
          <w:sz w:val="24"/>
        </w:rPr>
      </w:pPr>
      <w:r>
        <w:rPr>
          <w:rFonts w:hint="eastAsia" w:eastAsia="仿宋"/>
          <w:sz w:val="24"/>
        </w:rPr>
        <w:t>（9）保存成功后，返回【本部门项目库】页面项目列表即显示该项目申报，并可点击编辑进入修改、保存、提交：</w:t>
      </w:r>
    </w:p>
    <w:p>
      <w:pPr>
        <w:spacing w:line="360" w:lineRule="auto"/>
        <w:rPr>
          <w:rFonts w:eastAsia="仿宋"/>
          <w:sz w:val="24"/>
        </w:rPr>
      </w:pPr>
      <w:r>
        <w:drawing>
          <wp:inline distT="0" distB="0" distL="114300" distR="114300">
            <wp:extent cx="5556250" cy="2505710"/>
            <wp:effectExtent l="0" t="0" r="6350" b="889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7"/>
                    <a:stretch>
                      <a:fillRect/>
                    </a:stretch>
                  </pic:blipFill>
                  <pic:spPr>
                    <a:xfrm>
                      <a:off x="0" y="0"/>
                      <a:ext cx="5556250" cy="2505710"/>
                    </a:xfrm>
                    <a:prstGeom prst="rect">
                      <a:avLst/>
                    </a:prstGeom>
                    <a:noFill/>
                    <a:ln>
                      <a:noFill/>
                    </a:ln>
                  </pic:spPr>
                </pic:pic>
              </a:graphicData>
            </a:graphic>
          </wp:inline>
        </w:drawing>
      </w:r>
    </w:p>
    <w:p>
      <w:pPr>
        <w:spacing w:line="360" w:lineRule="auto"/>
        <w:ind w:firstLine="420" w:firstLineChars="175"/>
        <w:rPr>
          <w:rFonts w:eastAsia="仿宋"/>
          <w:sz w:val="24"/>
        </w:rPr>
      </w:pPr>
      <w:r>
        <w:rPr>
          <w:rFonts w:hint="eastAsia" w:eastAsia="仿宋"/>
          <w:sz w:val="24"/>
        </w:rPr>
        <w:t>（10）提交：向</w:t>
      </w:r>
      <w:r>
        <w:rPr>
          <w:rFonts w:hint="eastAsia" w:ascii="Calibri" w:hAnsi="Calibri" w:eastAsia="仿宋" w:cs="Calibri"/>
          <w:sz w:val="24"/>
        </w:rPr>
        <w:t>下一级流转的审批角色进行提交，可对提交写备注，点击“确认”</w:t>
      </w:r>
    </w:p>
    <w:p>
      <w:pPr>
        <w:spacing w:line="360" w:lineRule="auto"/>
        <w:rPr>
          <w:rFonts w:eastAsia="仿宋"/>
          <w:sz w:val="24"/>
        </w:rPr>
      </w:pPr>
      <w:r>
        <w:rPr>
          <w:rFonts w:eastAsia="仿宋"/>
          <w:sz w:val="24"/>
        </w:rPr>
        <w:drawing>
          <wp:inline distT="0" distB="0" distL="114300" distR="114300">
            <wp:extent cx="5524500" cy="2807970"/>
            <wp:effectExtent l="0" t="0" r="0" b="11430"/>
            <wp:docPr id="4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13"/>
                    <pic:cNvPicPr>
                      <a:picLocks noChangeAspect="1"/>
                    </pic:cNvPicPr>
                  </pic:nvPicPr>
                  <pic:blipFill>
                    <a:blip r:embed="rId18"/>
                    <a:stretch>
                      <a:fillRect/>
                    </a:stretch>
                  </pic:blipFill>
                  <pic:spPr>
                    <a:xfrm>
                      <a:off x="0" y="0"/>
                      <a:ext cx="5524500" cy="2807970"/>
                    </a:xfrm>
                    <a:prstGeom prst="rect">
                      <a:avLst/>
                    </a:prstGeom>
                    <a:noFill/>
                    <a:ln>
                      <a:noFill/>
                    </a:ln>
                  </pic:spPr>
                </pic:pic>
              </a:graphicData>
            </a:graphic>
          </wp:inline>
        </w:drawing>
      </w:r>
    </w:p>
    <w:p>
      <w:pPr>
        <w:spacing w:line="360" w:lineRule="auto"/>
        <w:ind w:firstLine="420" w:firstLineChars="175"/>
        <w:rPr>
          <w:rFonts w:eastAsia="仿宋"/>
          <w:sz w:val="24"/>
        </w:rPr>
      </w:pPr>
      <w:r>
        <w:rPr>
          <w:rFonts w:hint="eastAsia" w:eastAsia="仿宋"/>
          <w:sz w:val="24"/>
        </w:rPr>
        <w:t>（11）提交完成后，【本部门项目库】页面项目列表显示该项目申报所在的阶段、审核状态：</w:t>
      </w:r>
    </w:p>
    <w:p>
      <w:pPr>
        <w:spacing w:line="360" w:lineRule="auto"/>
        <w:rPr>
          <w:rFonts w:eastAsia="仿宋"/>
          <w:sz w:val="24"/>
        </w:rPr>
      </w:pPr>
      <w:r>
        <w:drawing>
          <wp:inline distT="0" distB="0" distL="114300" distR="114300">
            <wp:extent cx="5556250" cy="2505710"/>
            <wp:effectExtent l="0" t="0" r="6350" b="889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9"/>
                    <a:stretch>
                      <a:fillRect/>
                    </a:stretch>
                  </pic:blipFill>
                  <pic:spPr>
                    <a:xfrm>
                      <a:off x="0" y="0"/>
                      <a:ext cx="5556250" cy="2505710"/>
                    </a:xfrm>
                    <a:prstGeom prst="rect">
                      <a:avLst/>
                    </a:prstGeom>
                    <a:noFill/>
                    <a:ln>
                      <a:noFill/>
                    </a:ln>
                  </pic:spPr>
                </pic:pic>
              </a:graphicData>
            </a:graphic>
          </wp:inline>
        </w:drawing>
      </w:r>
    </w:p>
    <w:p>
      <w:pPr>
        <w:spacing w:line="360" w:lineRule="auto"/>
        <w:ind w:firstLine="420" w:firstLineChars="175"/>
        <w:rPr>
          <w:rFonts w:eastAsia="仿宋"/>
          <w:sz w:val="24"/>
        </w:rPr>
      </w:pPr>
      <w:r>
        <w:rPr>
          <w:rFonts w:hint="eastAsia" w:eastAsia="仿宋"/>
          <w:sz w:val="24"/>
        </w:rPr>
        <w:t>（12）下一审批节点进行审批前经办人可在申报书页面点击“回撤”，可撤回修改后重新保存提交</w:t>
      </w:r>
    </w:p>
    <w:p>
      <w:pPr>
        <w:spacing w:line="360" w:lineRule="auto"/>
        <w:rPr>
          <w:rFonts w:eastAsia="仿宋"/>
          <w:sz w:val="24"/>
        </w:rPr>
      </w:pPr>
      <w:r>
        <w:drawing>
          <wp:inline distT="0" distB="0" distL="114300" distR="114300">
            <wp:extent cx="5452745" cy="2027555"/>
            <wp:effectExtent l="0" t="0" r="8255" b="444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0"/>
                    <a:stretch>
                      <a:fillRect/>
                    </a:stretch>
                  </pic:blipFill>
                  <pic:spPr>
                    <a:xfrm>
                      <a:off x="0" y="0"/>
                      <a:ext cx="5452745" cy="2027555"/>
                    </a:xfrm>
                    <a:prstGeom prst="rect">
                      <a:avLst/>
                    </a:prstGeom>
                    <a:noFill/>
                    <a:ln>
                      <a:noFill/>
                    </a:ln>
                  </pic:spPr>
                </pic:pic>
              </a:graphicData>
            </a:graphic>
          </wp:inline>
        </w:drawing>
      </w:r>
    </w:p>
    <w:p>
      <w:pPr>
        <w:spacing w:line="360" w:lineRule="auto"/>
        <w:ind w:left="420"/>
        <w:outlineLvl w:val="2"/>
        <w:rPr>
          <w:rFonts w:hint="default" w:eastAsia="仿宋"/>
          <w:b/>
          <w:bCs/>
          <w:sz w:val="24"/>
          <w:szCs w:val="24"/>
          <w:lang w:val="en-US"/>
        </w:rPr>
      </w:pPr>
      <w:bookmarkStart w:id="5" w:name="_Toc22944"/>
      <w:r>
        <w:rPr>
          <w:rFonts w:hint="eastAsia" w:eastAsia="仿宋"/>
          <w:b/>
          <w:bCs/>
          <w:sz w:val="24"/>
          <w:szCs w:val="24"/>
        </w:rPr>
        <w:t xml:space="preserve">1.1.2 </w:t>
      </w:r>
      <w:r>
        <w:rPr>
          <w:rFonts w:hint="eastAsia" w:eastAsia="仿宋"/>
          <w:b/>
          <w:bCs/>
          <w:sz w:val="24"/>
          <w:szCs w:val="24"/>
          <w:lang w:val="en-US" w:eastAsia="zh-CN"/>
        </w:rPr>
        <w:t>挑选历年项目作为当年预算申报书进行申报</w:t>
      </w:r>
      <w:bookmarkEnd w:id="5"/>
    </w:p>
    <w:p>
      <w:pPr>
        <w:spacing w:line="360" w:lineRule="auto"/>
        <w:ind w:firstLine="420" w:firstLineChars="175"/>
        <w:rPr>
          <w:rFonts w:eastAsia="仿宋"/>
          <w:sz w:val="24"/>
        </w:rPr>
      </w:pPr>
      <w:r>
        <w:rPr>
          <w:rFonts w:hint="eastAsia" w:eastAsia="仿宋"/>
          <w:sz w:val="24"/>
        </w:rPr>
        <w:t>历年在项目库中申报过的项目数据形成滚动式部门项目库，在今后年度项目申报时部门可以直接选择对应的项目进入到当年预算申报中，</w:t>
      </w:r>
      <w:r>
        <w:rPr>
          <w:rFonts w:hint="eastAsia" w:eastAsia="仿宋"/>
          <w:sz w:val="24"/>
          <w:lang w:val="en-US" w:eastAsia="zh-CN"/>
        </w:rPr>
        <w:t>作为当年预算申报书进行申报</w:t>
      </w:r>
      <w:r>
        <w:rPr>
          <w:rFonts w:hint="eastAsia" w:eastAsia="仿宋"/>
          <w:sz w:val="24"/>
        </w:rPr>
        <w:t>。</w:t>
      </w:r>
    </w:p>
    <w:p>
      <w:pPr>
        <w:spacing w:line="360" w:lineRule="auto"/>
        <w:ind w:firstLine="420" w:firstLineChars="175"/>
        <w:rPr>
          <w:rFonts w:eastAsia="仿宋"/>
          <w:sz w:val="24"/>
        </w:rPr>
      </w:pPr>
      <w:r>
        <w:rPr>
          <w:rFonts w:hint="eastAsia" w:eastAsia="仿宋"/>
          <w:sz w:val="24"/>
        </w:rPr>
        <w:t>（1）</w:t>
      </w:r>
      <w:r>
        <w:rPr>
          <w:rFonts w:hint="eastAsia" w:eastAsia="仿宋"/>
          <w:sz w:val="24"/>
          <w:lang w:val="en-US" w:eastAsia="zh-CN"/>
        </w:rPr>
        <w:t>进入</w:t>
      </w:r>
      <w:r>
        <w:rPr>
          <w:rFonts w:hint="eastAsia" w:eastAsia="仿宋"/>
          <w:sz w:val="24"/>
        </w:rPr>
        <w:t>【</w:t>
      </w:r>
      <w:r>
        <w:rPr>
          <w:rFonts w:hint="eastAsia" w:eastAsia="仿宋"/>
          <w:sz w:val="24"/>
          <w:lang w:val="en-US" w:eastAsia="zh-CN"/>
        </w:rPr>
        <w:t>部门预算项目库-</w:t>
      </w:r>
      <w:r>
        <w:rPr>
          <w:rFonts w:hint="eastAsia" w:eastAsia="仿宋"/>
          <w:sz w:val="24"/>
        </w:rPr>
        <w:t>本部门项目库】</w:t>
      </w:r>
      <w:r>
        <w:rPr>
          <w:rFonts w:hint="eastAsia" w:eastAsia="仿宋"/>
          <w:sz w:val="24"/>
          <w:lang w:val="en-US" w:eastAsia="zh-CN"/>
        </w:rPr>
        <w:t>菜单页面</w:t>
      </w:r>
      <w:r>
        <w:rPr>
          <w:rFonts w:hint="eastAsia" w:eastAsia="仿宋"/>
          <w:sz w:val="24"/>
          <w:lang w:eastAsia="zh-CN"/>
        </w:rPr>
        <w:t>，</w:t>
      </w:r>
      <w:r>
        <w:rPr>
          <w:rFonts w:hint="eastAsia" w:eastAsia="仿宋"/>
          <w:sz w:val="24"/>
        </w:rPr>
        <w:t>点击“挑选历年项目”，选中相关年份的项目，点击“确认”</w:t>
      </w:r>
    </w:p>
    <w:p>
      <w:pPr>
        <w:spacing w:line="360" w:lineRule="auto"/>
        <w:rPr>
          <w:rFonts w:eastAsia="仿宋"/>
          <w:sz w:val="24"/>
        </w:rPr>
      </w:pPr>
      <w:r>
        <w:drawing>
          <wp:inline distT="0" distB="0" distL="114300" distR="114300">
            <wp:extent cx="5763260" cy="1791970"/>
            <wp:effectExtent l="0" t="0" r="2540" b="1143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1"/>
                    <a:stretch>
                      <a:fillRect/>
                    </a:stretch>
                  </pic:blipFill>
                  <pic:spPr>
                    <a:xfrm>
                      <a:off x="0" y="0"/>
                      <a:ext cx="5763260" cy="1791970"/>
                    </a:xfrm>
                    <a:prstGeom prst="rect">
                      <a:avLst/>
                    </a:prstGeom>
                    <a:noFill/>
                    <a:ln>
                      <a:noFill/>
                    </a:ln>
                  </pic:spPr>
                </pic:pic>
              </a:graphicData>
            </a:graphic>
          </wp:inline>
        </w:drawing>
      </w:r>
    </w:p>
    <w:p>
      <w:pPr>
        <w:spacing w:line="360" w:lineRule="auto"/>
        <w:rPr>
          <w:rFonts w:eastAsia="仿宋"/>
          <w:sz w:val="24"/>
        </w:rPr>
      </w:pPr>
      <w:r>
        <w:drawing>
          <wp:inline distT="0" distB="0" distL="114300" distR="114300">
            <wp:extent cx="4827270" cy="3400425"/>
            <wp:effectExtent l="0" t="0" r="11430" b="31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4827270" cy="3400425"/>
                    </a:xfrm>
                    <a:prstGeom prst="rect">
                      <a:avLst/>
                    </a:prstGeom>
                    <a:noFill/>
                    <a:ln>
                      <a:noFill/>
                    </a:ln>
                  </pic:spPr>
                </pic:pic>
              </a:graphicData>
            </a:graphic>
          </wp:inline>
        </w:drawing>
      </w:r>
    </w:p>
    <w:p>
      <w:pPr>
        <w:spacing w:line="360" w:lineRule="auto"/>
        <w:ind w:left="420"/>
        <w:rPr>
          <w:rFonts w:eastAsia="仿宋"/>
          <w:sz w:val="24"/>
        </w:rPr>
      </w:pPr>
      <w:r>
        <w:rPr>
          <w:rFonts w:hint="eastAsia" w:eastAsia="仿宋"/>
          <w:sz w:val="24"/>
        </w:rPr>
        <w:t>（2）该项目即进入当年预算年度的项目库</w:t>
      </w:r>
    </w:p>
    <w:p>
      <w:pPr>
        <w:spacing w:line="360" w:lineRule="auto"/>
        <w:rPr>
          <w:rFonts w:eastAsia="仿宋"/>
          <w:sz w:val="24"/>
        </w:rPr>
      </w:pPr>
      <w:r>
        <w:drawing>
          <wp:inline distT="0" distB="0" distL="114300" distR="114300">
            <wp:extent cx="5749925" cy="1972945"/>
            <wp:effectExtent l="0" t="0" r="3175" b="825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3"/>
                    <a:stretch>
                      <a:fillRect/>
                    </a:stretch>
                  </pic:blipFill>
                  <pic:spPr>
                    <a:xfrm>
                      <a:off x="0" y="0"/>
                      <a:ext cx="5749925" cy="1972945"/>
                    </a:xfrm>
                    <a:prstGeom prst="rect">
                      <a:avLst/>
                    </a:prstGeom>
                    <a:noFill/>
                    <a:ln>
                      <a:noFill/>
                    </a:ln>
                  </pic:spPr>
                </pic:pic>
              </a:graphicData>
            </a:graphic>
          </wp:inline>
        </w:drawing>
      </w:r>
    </w:p>
    <w:p>
      <w:pPr>
        <w:spacing w:line="360" w:lineRule="auto"/>
        <w:ind w:left="420"/>
        <w:rPr>
          <w:rFonts w:eastAsia="仿宋"/>
          <w:sz w:val="24"/>
        </w:rPr>
      </w:pPr>
      <w:r>
        <w:rPr>
          <w:rFonts w:hint="eastAsia" w:eastAsia="仿宋"/>
          <w:sz w:val="24"/>
        </w:rPr>
        <w:t>（3）点击“编辑”进行修改、保存、提交，操作同“</w:t>
      </w:r>
      <w:r>
        <w:fldChar w:fldCharType="begin"/>
      </w:r>
      <w:r>
        <w:instrText xml:space="preserve"> HYPERLINK \l "如何新建项目申报" </w:instrText>
      </w:r>
      <w:r>
        <w:fldChar w:fldCharType="separate"/>
      </w:r>
      <w:r>
        <w:rPr>
          <w:rStyle w:val="9"/>
          <w:rFonts w:hint="eastAsia" w:eastAsia="仿宋"/>
          <w:sz w:val="24"/>
        </w:rPr>
        <w:t xml:space="preserve">1.1.1 </w:t>
      </w:r>
      <w:r>
        <w:rPr>
          <w:rStyle w:val="9"/>
          <w:rFonts w:hint="eastAsia" w:eastAsia="仿宋"/>
          <w:sz w:val="24"/>
          <w:lang w:val="en-US" w:eastAsia="zh-CN"/>
        </w:rPr>
        <w:t>如何</w:t>
      </w:r>
      <w:r>
        <w:rPr>
          <w:rStyle w:val="9"/>
          <w:rFonts w:hint="eastAsia" w:eastAsia="仿宋"/>
          <w:sz w:val="24"/>
        </w:rPr>
        <w:t>新建项目申报</w:t>
      </w:r>
      <w:r>
        <w:rPr>
          <w:rStyle w:val="10"/>
          <w:rFonts w:hint="eastAsia" w:eastAsia="仿宋"/>
          <w:sz w:val="24"/>
        </w:rPr>
        <w:fldChar w:fldCharType="end"/>
      </w:r>
      <w:r>
        <w:rPr>
          <w:rFonts w:hint="eastAsia" w:eastAsia="仿宋"/>
          <w:sz w:val="24"/>
        </w:rPr>
        <w:t>”</w:t>
      </w:r>
    </w:p>
    <w:p>
      <w:pPr>
        <w:spacing w:line="360" w:lineRule="auto"/>
        <w:ind w:left="420"/>
        <w:outlineLvl w:val="2"/>
        <w:rPr>
          <w:rFonts w:hint="eastAsia" w:eastAsia="仿宋"/>
          <w:b/>
          <w:bCs/>
          <w:sz w:val="24"/>
          <w:szCs w:val="24"/>
        </w:rPr>
      </w:pPr>
      <w:bookmarkStart w:id="6" w:name="_Toc24321"/>
      <w:r>
        <w:rPr>
          <w:rFonts w:hint="eastAsia" w:eastAsia="仿宋"/>
          <w:b/>
          <w:bCs/>
          <w:sz w:val="24"/>
          <w:szCs w:val="24"/>
        </w:rPr>
        <w:t>1.1.3 如何进入一上申报</w:t>
      </w:r>
      <w:bookmarkEnd w:id="6"/>
    </w:p>
    <w:p>
      <w:pPr>
        <w:spacing w:line="360" w:lineRule="auto"/>
        <w:ind w:left="0" w:leftChars="0" w:firstLine="420" w:firstLineChars="175"/>
        <w:rPr>
          <w:rFonts w:eastAsia="仿宋"/>
          <w:sz w:val="24"/>
        </w:rPr>
      </w:pPr>
      <w:r>
        <w:rPr>
          <w:rFonts w:hint="eastAsia" w:eastAsia="仿宋"/>
          <w:sz w:val="24"/>
        </w:rPr>
        <w:t>（1）</w:t>
      </w:r>
      <w:r>
        <w:rPr>
          <w:rFonts w:hint="eastAsia" w:eastAsia="仿宋"/>
          <w:sz w:val="24"/>
          <w:lang w:val="en-US" w:eastAsia="zh-CN"/>
        </w:rPr>
        <w:t>进入</w:t>
      </w:r>
      <w:r>
        <w:rPr>
          <w:rFonts w:hint="eastAsia" w:eastAsia="仿宋"/>
          <w:sz w:val="24"/>
        </w:rPr>
        <w:t>【</w:t>
      </w:r>
      <w:r>
        <w:rPr>
          <w:rFonts w:hint="eastAsia" w:eastAsia="仿宋"/>
          <w:sz w:val="24"/>
          <w:lang w:val="en-US" w:eastAsia="zh-CN"/>
        </w:rPr>
        <w:t>部门预算项目库-</w:t>
      </w:r>
      <w:r>
        <w:rPr>
          <w:rFonts w:hint="eastAsia" w:eastAsia="仿宋"/>
          <w:sz w:val="24"/>
        </w:rPr>
        <w:t>本部门项目库】</w:t>
      </w:r>
      <w:r>
        <w:rPr>
          <w:rFonts w:hint="eastAsia" w:eastAsia="仿宋"/>
          <w:sz w:val="24"/>
          <w:lang w:val="en-US" w:eastAsia="zh-CN"/>
        </w:rPr>
        <w:t>菜单页面</w:t>
      </w:r>
      <w:r>
        <w:rPr>
          <w:rFonts w:hint="eastAsia" w:eastAsia="仿宋"/>
          <w:sz w:val="24"/>
          <w:lang w:eastAsia="zh-CN"/>
        </w:rPr>
        <w:t>，</w:t>
      </w:r>
      <w:r>
        <w:rPr>
          <w:rFonts w:hint="eastAsia" w:eastAsia="仿宋"/>
          <w:sz w:val="24"/>
          <w:lang w:val="en-US" w:eastAsia="zh-CN"/>
        </w:rPr>
        <w:t>选择</w:t>
      </w:r>
      <w:r>
        <w:rPr>
          <w:rFonts w:hint="eastAsia" w:eastAsia="仿宋"/>
          <w:sz w:val="24"/>
        </w:rPr>
        <w:t>项目库审核完成的项目</w:t>
      </w:r>
      <w:r>
        <w:rPr>
          <w:rFonts w:hint="eastAsia" w:eastAsia="仿宋"/>
          <w:sz w:val="24"/>
          <w:lang w:eastAsia="zh-CN"/>
        </w:rPr>
        <w:t>，</w:t>
      </w:r>
      <w:r>
        <w:rPr>
          <w:rFonts w:hint="eastAsia" w:eastAsia="仿宋"/>
          <w:sz w:val="24"/>
        </w:rPr>
        <w:t>点击“进入一上”</w:t>
      </w:r>
    </w:p>
    <w:p>
      <w:pPr>
        <w:spacing w:line="360" w:lineRule="auto"/>
        <w:rPr>
          <w:rFonts w:eastAsia="仿宋"/>
          <w:sz w:val="24"/>
        </w:rPr>
      </w:pPr>
      <w:r>
        <w:rPr>
          <w:rFonts w:eastAsia="仿宋"/>
          <w:sz w:val="24"/>
        </w:rPr>
        <w:drawing>
          <wp:inline distT="0" distB="0" distL="114300" distR="114300">
            <wp:extent cx="5554345" cy="1675765"/>
            <wp:effectExtent l="0" t="0" r="0" b="0"/>
            <wp:docPr id="4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20"/>
                    <pic:cNvPicPr>
                      <a:picLocks noChangeAspect="1"/>
                    </pic:cNvPicPr>
                  </pic:nvPicPr>
                  <pic:blipFill>
                    <a:blip r:embed="rId24"/>
                    <a:srcRect l="-194" t="34020" r="194" b="496"/>
                    <a:stretch>
                      <a:fillRect/>
                    </a:stretch>
                  </pic:blipFill>
                  <pic:spPr>
                    <a:xfrm>
                      <a:off x="0" y="0"/>
                      <a:ext cx="5554345" cy="1675765"/>
                    </a:xfrm>
                    <a:prstGeom prst="rect">
                      <a:avLst/>
                    </a:prstGeom>
                    <a:noFill/>
                    <a:ln>
                      <a:noFill/>
                    </a:ln>
                  </pic:spPr>
                </pic:pic>
              </a:graphicData>
            </a:graphic>
          </wp:inline>
        </w:drawing>
      </w:r>
    </w:p>
    <w:p>
      <w:pPr>
        <w:spacing w:line="360" w:lineRule="auto"/>
        <w:ind w:firstLine="420" w:firstLineChars="175"/>
        <w:rPr>
          <w:rFonts w:eastAsia="仿宋"/>
          <w:sz w:val="24"/>
        </w:rPr>
      </w:pPr>
      <w:r>
        <w:rPr>
          <w:rFonts w:hint="eastAsia" w:eastAsia="仿宋"/>
          <w:sz w:val="24"/>
        </w:rPr>
        <w:t>（2）进入一上后，可点击“编制”进行一上申报，或在一上申报待提交状态下“取消一上”，如一上申报已提交</w:t>
      </w:r>
      <w:r>
        <w:rPr>
          <w:rFonts w:hint="eastAsia" w:eastAsia="仿宋"/>
          <w:sz w:val="24"/>
          <w:lang w:val="en-US" w:eastAsia="zh-CN"/>
        </w:rPr>
        <w:t>进入审核流程</w:t>
      </w:r>
      <w:r>
        <w:rPr>
          <w:rFonts w:hint="eastAsia" w:eastAsia="仿宋"/>
          <w:sz w:val="24"/>
        </w:rPr>
        <w:t>，则不能取消一上</w:t>
      </w:r>
    </w:p>
    <w:p>
      <w:pPr>
        <w:spacing w:line="360" w:lineRule="auto"/>
        <w:rPr>
          <w:rFonts w:eastAsia="仿宋"/>
          <w:sz w:val="24"/>
        </w:rPr>
      </w:pPr>
      <w:r>
        <w:rPr>
          <w:rFonts w:eastAsia="仿宋"/>
          <w:sz w:val="24"/>
        </w:rPr>
        <w:drawing>
          <wp:inline distT="0" distB="0" distL="114300" distR="114300">
            <wp:extent cx="5553710" cy="1308100"/>
            <wp:effectExtent l="0" t="0" r="0" b="0"/>
            <wp:docPr id="4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21"/>
                    <pic:cNvPicPr>
                      <a:picLocks noChangeAspect="1"/>
                    </pic:cNvPicPr>
                  </pic:nvPicPr>
                  <pic:blipFill>
                    <a:blip r:embed="rId25"/>
                    <a:srcRect t="34101" b="11453"/>
                    <a:stretch>
                      <a:fillRect/>
                    </a:stretch>
                  </pic:blipFill>
                  <pic:spPr>
                    <a:xfrm>
                      <a:off x="0" y="0"/>
                      <a:ext cx="5553710" cy="1308100"/>
                    </a:xfrm>
                    <a:prstGeom prst="rect">
                      <a:avLst/>
                    </a:prstGeom>
                    <a:noFill/>
                    <a:ln>
                      <a:noFill/>
                    </a:ln>
                  </pic:spPr>
                </pic:pic>
              </a:graphicData>
            </a:graphic>
          </wp:inline>
        </w:drawing>
      </w:r>
    </w:p>
    <w:p>
      <w:pPr>
        <w:spacing w:line="360" w:lineRule="auto"/>
        <w:ind w:left="420"/>
        <w:rPr>
          <w:rFonts w:eastAsia="仿宋"/>
          <w:sz w:val="24"/>
        </w:rPr>
      </w:pPr>
      <w:r>
        <w:rPr>
          <w:rFonts w:hint="eastAsia" w:eastAsia="仿宋"/>
          <w:sz w:val="24"/>
        </w:rPr>
        <w:t>（3）一上编制</w:t>
      </w:r>
      <w:r>
        <w:rPr>
          <w:rFonts w:hint="eastAsia" w:eastAsia="仿宋"/>
          <w:sz w:val="24"/>
          <w:lang w:val="en-US" w:eastAsia="zh-CN"/>
        </w:rPr>
        <w:t>书</w:t>
      </w:r>
      <w:r>
        <w:rPr>
          <w:rFonts w:hint="eastAsia" w:eastAsia="仿宋"/>
          <w:sz w:val="24"/>
        </w:rPr>
        <w:t>的编辑申报，点击编辑后操作同“</w:t>
      </w:r>
      <w:r>
        <w:fldChar w:fldCharType="begin"/>
      </w:r>
      <w:r>
        <w:instrText xml:space="preserve"> HYPERLINK \l "如何新建项目申报" </w:instrText>
      </w:r>
      <w:r>
        <w:fldChar w:fldCharType="separate"/>
      </w:r>
      <w:r>
        <w:rPr>
          <w:rStyle w:val="10"/>
          <w:rFonts w:hint="eastAsia" w:eastAsia="仿宋"/>
          <w:sz w:val="24"/>
        </w:rPr>
        <w:t xml:space="preserve">1.1.1 </w:t>
      </w:r>
      <w:r>
        <w:rPr>
          <w:rStyle w:val="10"/>
          <w:rFonts w:hint="eastAsia" w:eastAsia="仿宋"/>
          <w:sz w:val="24"/>
          <w:lang w:val="en-US" w:eastAsia="zh-CN"/>
        </w:rPr>
        <w:t>如何</w:t>
      </w:r>
      <w:r>
        <w:rPr>
          <w:rStyle w:val="10"/>
          <w:rFonts w:hint="eastAsia" w:eastAsia="仿宋"/>
          <w:sz w:val="24"/>
        </w:rPr>
        <w:t>新建项目申报</w:t>
      </w:r>
      <w:r>
        <w:rPr>
          <w:rStyle w:val="10"/>
          <w:rFonts w:hint="eastAsia" w:eastAsia="仿宋"/>
          <w:sz w:val="24"/>
        </w:rPr>
        <w:fldChar w:fldCharType="end"/>
      </w:r>
      <w:r>
        <w:rPr>
          <w:rFonts w:hint="eastAsia" w:eastAsia="仿宋"/>
          <w:sz w:val="24"/>
        </w:rPr>
        <w:t>”</w:t>
      </w:r>
    </w:p>
    <w:p>
      <w:pPr>
        <w:spacing w:line="360" w:lineRule="auto"/>
        <w:ind w:left="420"/>
        <w:outlineLvl w:val="2"/>
        <w:rPr>
          <w:rFonts w:hint="eastAsia" w:eastAsia="仿宋"/>
          <w:b/>
          <w:bCs/>
          <w:sz w:val="24"/>
          <w:szCs w:val="24"/>
        </w:rPr>
      </w:pPr>
      <w:bookmarkStart w:id="7" w:name="_Toc18563"/>
      <w:r>
        <w:rPr>
          <w:rFonts w:hint="eastAsia" w:eastAsia="仿宋"/>
          <w:b/>
          <w:bCs/>
          <w:sz w:val="24"/>
          <w:szCs w:val="24"/>
        </w:rPr>
        <w:t>1.1.4 如何进行二上申报</w:t>
      </w:r>
      <w:bookmarkEnd w:id="7"/>
    </w:p>
    <w:p>
      <w:pPr>
        <w:spacing w:line="360" w:lineRule="auto"/>
        <w:ind w:firstLine="420" w:firstLineChars="175"/>
        <w:rPr>
          <w:rFonts w:eastAsia="仿宋"/>
          <w:sz w:val="24"/>
        </w:rPr>
      </w:pPr>
      <w:r>
        <w:rPr>
          <w:rFonts w:hint="eastAsia" w:eastAsia="仿宋"/>
          <w:sz w:val="24"/>
        </w:rPr>
        <w:t>（1）</w:t>
      </w:r>
      <w:r>
        <w:rPr>
          <w:rFonts w:hint="eastAsia" w:eastAsia="仿宋"/>
          <w:sz w:val="24"/>
          <w:lang w:val="en-US" w:eastAsia="zh-CN"/>
        </w:rPr>
        <w:t>进入</w:t>
      </w:r>
      <w:r>
        <w:rPr>
          <w:rFonts w:hint="eastAsia" w:eastAsia="仿宋"/>
          <w:sz w:val="24"/>
        </w:rPr>
        <w:t>【</w:t>
      </w:r>
      <w:r>
        <w:rPr>
          <w:rFonts w:hint="eastAsia" w:eastAsia="仿宋"/>
          <w:sz w:val="24"/>
          <w:lang w:val="en-US" w:eastAsia="zh-CN"/>
        </w:rPr>
        <w:t>部门预算项目库-</w:t>
      </w:r>
      <w:r>
        <w:rPr>
          <w:rFonts w:hint="eastAsia" w:eastAsia="仿宋"/>
          <w:sz w:val="24"/>
        </w:rPr>
        <w:t>本部门项目库】</w:t>
      </w:r>
      <w:r>
        <w:rPr>
          <w:rFonts w:hint="eastAsia" w:eastAsia="仿宋"/>
          <w:sz w:val="24"/>
          <w:lang w:val="en-US" w:eastAsia="zh-CN"/>
        </w:rPr>
        <w:t>菜单</w:t>
      </w:r>
      <w:r>
        <w:rPr>
          <w:rFonts w:hint="eastAsia" w:eastAsia="仿宋"/>
          <w:sz w:val="24"/>
        </w:rPr>
        <w:t>页面</w:t>
      </w:r>
      <w:r>
        <w:rPr>
          <w:rFonts w:hint="eastAsia" w:eastAsia="仿宋"/>
          <w:sz w:val="24"/>
          <w:lang w:eastAsia="zh-CN"/>
        </w:rPr>
        <w:t>，</w:t>
      </w:r>
      <w:r>
        <w:rPr>
          <w:rFonts w:hint="eastAsia" w:eastAsia="仿宋"/>
          <w:sz w:val="24"/>
          <w:lang w:val="en-US" w:eastAsia="zh-CN"/>
        </w:rPr>
        <w:t>选择一上审核完成</w:t>
      </w:r>
      <w:r>
        <w:rPr>
          <w:rFonts w:hint="eastAsia" w:eastAsia="仿宋"/>
          <w:sz w:val="24"/>
        </w:rPr>
        <w:t>的项目</w:t>
      </w:r>
      <w:r>
        <w:rPr>
          <w:rFonts w:hint="eastAsia" w:eastAsia="仿宋"/>
          <w:sz w:val="24"/>
          <w:lang w:eastAsia="zh-CN"/>
        </w:rPr>
        <w:t>，</w:t>
      </w:r>
      <w:r>
        <w:rPr>
          <w:rFonts w:hint="eastAsia" w:eastAsia="仿宋"/>
          <w:sz w:val="24"/>
        </w:rPr>
        <w:t>点击“进入二上”</w:t>
      </w:r>
    </w:p>
    <w:p>
      <w:pPr>
        <w:spacing w:line="360" w:lineRule="auto"/>
        <w:rPr>
          <w:rFonts w:eastAsia="仿宋"/>
          <w:sz w:val="24"/>
        </w:rPr>
      </w:pPr>
      <w:r>
        <w:rPr>
          <w:rFonts w:eastAsia="仿宋"/>
          <w:sz w:val="24"/>
        </w:rPr>
        <w:drawing>
          <wp:inline distT="0" distB="0" distL="114300" distR="114300">
            <wp:extent cx="5554345" cy="1397000"/>
            <wp:effectExtent l="0" t="0" r="0" b="0"/>
            <wp:docPr id="4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24"/>
                    <pic:cNvPicPr>
                      <a:picLocks noChangeAspect="1"/>
                    </pic:cNvPicPr>
                  </pic:nvPicPr>
                  <pic:blipFill>
                    <a:blip r:embed="rId26"/>
                    <a:srcRect t="39498" b="4911"/>
                    <a:stretch>
                      <a:fillRect/>
                    </a:stretch>
                  </pic:blipFill>
                  <pic:spPr>
                    <a:xfrm>
                      <a:off x="0" y="0"/>
                      <a:ext cx="5554345" cy="1397000"/>
                    </a:xfrm>
                    <a:prstGeom prst="rect">
                      <a:avLst/>
                    </a:prstGeom>
                    <a:noFill/>
                    <a:ln>
                      <a:noFill/>
                    </a:ln>
                  </pic:spPr>
                </pic:pic>
              </a:graphicData>
            </a:graphic>
          </wp:inline>
        </w:drawing>
      </w:r>
    </w:p>
    <w:p>
      <w:pPr>
        <w:spacing w:line="360" w:lineRule="auto"/>
        <w:ind w:firstLine="420" w:firstLineChars="175"/>
        <w:rPr>
          <w:rFonts w:eastAsia="仿宋"/>
          <w:sz w:val="24"/>
        </w:rPr>
      </w:pPr>
      <w:r>
        <w:rPr>
          <w:rFonts w:hint="eastAsia" w:eastAsia="仿宋"/>
          <w:sz w:val="24"/>
        </w:rPr>
        <w:t>（2）进入二上后，点击“编辑”进行申报，或在二上申报待提交状态下取消二上，如二上申报已提交</w:t>
      </w:r>
      <w:r>
        <w:rPr>
          <w:rFonts w:hint="eastAsia" w:eastAsia="仿宋"/>
          <w:sz w:val="24"/>
          <w:lang w:val="en-US" w:eastAsia="zh-CN"/>
        </w:rPr>
        <w:t>进入审核流程</w:t>
      </w:r>
      <w:r>
        <w:rPr>
          <w:rFonts w:hint="eastAsia" w:eastAsia="仿宋"/>
          <w:sz w:val="24"/>
        </w:rPr>
        <w:t>，则不能取消二上</w:t>
      </w:r>
    </w:p>
    <w:p>
      <w:pPr>
        <w:spacing w:line="360" w:lineRule="auto"/>
        <w:ind w:left="420"/>
        <w:rPr>
          <w:rFonts w:eastAsia="仿宋"/>
          <w:sz w:val="24"/>
        </w:rPr>
      </w:pPr>
      <w:r>
        <w:rPr>
          <w:rFonts w:hint="eastAsia" w:eastAsia="仿宋"/>
          <w:sz w:val="24"/>
        </w:rPr>
        <w:t>（3）二上编制</w:t>
      </w:r>
      <w:r>
        <w:rPr>
          <w:rFonts w:hint="eastAsia" w:eastAsia="仿宋"/>
          <w:sz w:val="24"/>
          <w:lang w:val="en-US" w:eastAsia="zh-CN"/>
        </w:rPr>
        <w:t>书</w:t>
      </w:r>
      <w:r>
        <w:rPr>
          <w:rFonts w:hint="eastAsia" w:eastAsia="仿宋"/>
          <w:sz w:val="24"/>
        </w:rPr>
        <w:t>的编辑申报，点击编辑后操作同“</w:t>
      </w:r>
      <w:r>
        <w:fldChar w:fldCharType="begin"/>
      </w:r>
      <w:r>
        <w:instrText xml:space="preserve"> HYPERLINK \l "如何新建项目申报" </w:instrText>
      </w:r>
      <w:r>
        <w:fldChar w:fldCharType="separate"/>
      </w:r>
      <w:r>
        <w:rPr>
          <w:rStyle w:val="10"/>
          <w:rFonts w:hint="eastAsia" w:eastAsia="仿宋"/>
          <w:sz w:val="24"/>
        </w:rPr>
        <w:t xml:space="preserve">1.1.1 </w:t>
      </w:r>
      <w:r>
        <w:rPr>
          <w:rStyle w:val="10"/>
          <w:rFonts w:hint="eastAsia" w:eastAsia="仿宋"/>
          <w:sz w:val="24"/>
          <w:lang w:val="en-US" w:eastAsia="zh-CN"/>
        </w:rPr>
        <w:t>如何</w:t>
      </w:r>
      <w:r>
        <w:rPr>
          <w:rStyle w:val="10"/>
          <w:rFonts w:hint="eastAsia" w:eastAsia="仿宋"/>
          <w:sz w:val="24"/>
        </w:rPr>
        <w:t>新建项目申报</w:t>
      </w:r>
      <w:r>
        <w:rPr>
          <w:rStyle w:val="10"/>
          <w:rFonts w:hint="eastAsia" w:eastAsia="仿宋"/>
          <w:sz w:val="24"/>
        </w:rPr>
        <w:fldChar w:fldCharType="end"/>
      </w:r>
      <w:r>
        <w:rPr>
          <w:rFonts w:hint="eastAsia" w:eastAsia="仿宋"/>
          <w:sz w:val="24"/>
        </w:rPr>
        <w:t>”</w:t>
      </w:r>
    </w:p>
    <w:p>
      <w:pPr>
        <w:spacing w:line="360" w:lineRule="auto"/>
        <w:ind w:firstLine="420" w:firstLineChars="175"/>
        <w:rPr>
          <w:rFonts w:eastAsia="仿宋"/>
          <w:sz w:val="24"/>
        </w:rPr>
      </w:pPr>
      <w:r>
        <w:rPr>
          <w:rFonts w:hint="eastAsia" w:eastAsia="仿宋"/>
          <w:sz w:val="24"/>
        </w:rPr>
        <w:t>（4）二上提交时会校验“一下核定金额”，如二上申请的金额修改为超出核定金额，则无法提交</w:t>
      </w:r>
    </w:p>
    <w:p>
      <w:pPr>
        <w:spacing w:line="360" w:lineRule="auto"/>
        <w:rPr>
          <w:rFonts w:eastAsia="仿宋"/>
          <w:sz w:val="24"/>
        </w:rPr>
      </w:pPr>
      <w:r>
        <w:rPr>
          <w:rFonts w:eastAsia="仿宋"/>
          <w:sz w:val="24"/>
        </w:rPr>
        <w:drawing>
          <wp:inline distT="0" distB="0" distL="114300" distR="114300">
            <wp:extent cx="5494655" cy="1292225"/>
            <wp:effectExtent l="0" t="0" r="0" b="0"/>
            <wp:docPr id="4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30"/>
                    <pic:cNvPicPr>
                      <a:picLocks noChangeAspect="1"/>
                    </pic:cNvPicPr>
                  </pic:nvPicPr>
                  <pic:blipFill>
                    <a:blip r:embed="rId27"/>
                    <a:srcRect b="57031"/>
                    <a:stretch>
                      <a:fillRect/>
                    </a:stretch>
                  </pic:blipFill>
                  <pic:spPr>
                    <a:xfrm>
                      <a:off x="0" y="0"/>
                      <a:ext cx="5494655" cy="1292225"/>
                    </a:xfrm>
                    <a:prstGeom prst="rect">
                      <a:avLst/>
                    </a:prstGeom>
                    <a:noFill/>
                    <a:ln>
                      <a:noFill/>
                    </a:ln>
                  </pic:spPr>
                </pic:pic>
              </a:graphicData>
            </a:graphic>
          </wp:inline>
        </w:drawing>
      </w:r>
    </w:p>
    <w:p>
      <w:pPr>
        <w:spacing w:line="360" w:lineRule="auto"/>
        <w:ind w:left="420"/>
        <w:outlineLvl w:val="2"/>
        <w:rPr>
          <w:rFonts w:hint="eastAsia" w:eastAsia="仿宋"/>
          <w:b/>
          <w:bCs/>
          <w:sz w:val="24"/>
          <w:szCs w:val="24"/>
          <w:lang w:val="en-US" w:eastAsia="zh-CN"/>
        </w:rPr>
      </w:pPr>
      <w:bookmarkStart w:id="8" w:name="_Toc24767"/>
      <w:r>
        <w:rPr>
          <w:rFonts w:hint="eastAsia" w:eastAsia="仿宋"/>
          <w:b/>
          <w:bCs/>
          <w:sz w:val="24"/>
          <w:szCs w:val="24"/>
          <w:lang w:val="en-US" w:eastAsia="zh-CN"/>
        </w:rPr>
        <w:t>1.1.5 如何在二上阶段拆分项目申报</w:t>
      </w:r>
      <w:bookmarkEnd w:id="8"/>
    </w:p>
    <w:p>
      <w:pPr>
        <w:spacing w:line="360" w:lineRule="auto"/>
        <w:ind w:firstLine="420" w:firstLineChars="175"/>
        <w:rPr>
          <w:rFonts w:hint="eastAsia" w:eastAsia="仿宋"/>
          <w:color w:val="000000" w:themeColor="text1"/>
          <w:sz w:val="24"/>
          <w:lang w:val="en-US" w:eastAsia="zh-CN"/>
          <w14:textFill>
            <w14:solidFill>
              <w14:schemeClr w14:val="tx1"/>
            </w14:solidFill>
          </w14:textFill>
        </w:rPr>
      </w:pPr>
      <w:r>
        <w:rPr>
          <w:rFonts w:hint="eastAsia" w:eastAsia="仿宋"/>
          <w:color w:val="000000" w:themeColor="text1"/>
          <w:sz w:val="24"/>
          <w:lang w:eastAsia="zh-CN"/>
          <w14:textFill>
            <w14:solidFill>
              <w14:schemeClr w14:val="tx1"/>
            </w14:solidFill>
          </w14:textFill>
        </w:rPr>
        <w:t>（</w:t>
      </w:r>
      <w:r>
        <w:rPr>
          <w:rFonts w:hint="eastAsia" w:eastAsia="仿宋"/>
          <w:color w:val="000000" w:themeColor="text1"/>
          <w:sz w:val="24"/>
          <w:lang w:val="en-US" w:eastAsia="zh-CN"/>
          <w14:textFill>
            <w14:solidFill>
              <w14:schemeClr w14:val="tx1"/>
            </w14:solidFill>
          </w14:textFill>
        </w:rPr>
        <w:t>1</w:t>
      </w:r>
      <w:r>
        <w:rPr>
          <w:rFonts w:hint="eastAsia" w:eastAsia="仿宋"/>
          <w:color w:val="000000" w:themeColor="text1"/>
          <w:sz w:val="24"/>
          <w:lang w:eastAsia="zh-CN"/>
          <w14:textFill>
            <w14:solidFill>
              <w14:schemeClr w14:val="tx1"/>
            </w14:solidFill>
          </w14:textFill>
        </w:rPr>
        <w:t>）</w:t>
      </w:r>
      <w:r>
        <w:rPr>
          <w:rFonts w:hint="eastAsia" w:eastAsia="仿宋"/>
          <w:color w:val="000000" w:themeColor="text1"/>
          <w:sz w:val="24"/>
          <w:lang w:val="en-US" w:eastAsia="zh-CN"/>
          <w14:textFill>
            <w14:solidFill>
              <w14:schemeClr w14:val="tx1"/>
            </w14:solidFill>
          </w14:textFill>
        </w:rPr>
        <w:t>拆分对象：已进入二上所有审核状态的项目</w:t>
      </w:r>
    </w:p>
    <w:p>
      <w:pPr>
        <w:spacing w:line="360" w:lineRule="auto"/>
        <w:ind w:firstLine="420" w:firstLineChars="175"/>
        <w:rPr>
          <w:rFonts w:hint="default" w:eastAsia="仿宋"/>
          <w:color w:val="000000" w:themeColor="text1"/>
          <w:sz w:val="24"/>
          <w:lang w:val="en-US" w:eastAsia="zh-CN"/>
          <w14:textFill>
            <w14:solidFill>
              <w14:schemeClr w14:val="tx1"/>
            </w14:solidFill>
          </w14:textFill>
        </w:rPr>
      </w:pPr>
      <w:r>
        <w:rPr>
          <w:rFonts w:hint="eastAsia" w:eastAsia="仿宋"/>
          <w:color w:val="000000" w:themeColor="text1"/>
          <w:sz w:val="24"/>
          <w:lang w:val="en-US" w:eastAsia="zh-CN"/>
          <w14:textFill>
            <w14:solidFill>
              <w14:schemeClr w14:val="tx1"/>
            </w14:solidFill>
          </w14:textFill>
        </w:rPr>
        <w:t>（2）点击项目右侧的“拆分”按钮，在弹窗中选择需要新拆分出的项目个数</w:t>
      </w:r>
    </w:p>
    <w:p>
      <w:pPr>
        <w:spacing w:line="360" w:lineRule="auto"/>
        <w:ind w:left="420" w:leftChars="0" w:hanging="420" w:hangingChars="200"/>
        <w:outlineLvl w:val="9"/>
      </w:pPr>
      <w:r>
        <w:drawing>
          <wp:inline distT="0" distB="0" distL="114300" distR="114300">
            <wp:extent cx="5749925" cy="2701925"/>
            <wp:effectExtent l="0" t="0" r="317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5749925" cy="2701925"/>
                    </a:xfrm>
                    <a:prstGeom prst="rect">
                      <a:avLst/>
                    </a:prstGeom>
                    <a:noFill/>
                    <a:ln>
                      <a:noFill/>
                    </a:ln>
                  </pic:spPr>
                </pic:pic>
              </a:graphicData>
            </a:graphic>
          </wp:inline>
        </w:drawing>
      </w:r>
    </w:p>
    <w:p>
      <w:pPr>
        <w:spacing w:line="360" w:lineRule="auto"/>
        <w:ind w:left="420" w:leftChars="0" w:hanging="420" w:hangingChars="200"/>
        <w:outlineLvl w:val="9"/>
      </w:pPr>
      <w:r>
        <w:drawing>
          <wp:inline distT="0" distB="0" distL="114300" distR="114300">
            <wp:extent cx="4825365" cy="890905"/>
            <wp:effectExtent l="0" t="0" r="571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4825365" cy="890905"/>
                    </a:xfrm>
                    <a:prstGeom prst="rect">
                      <a:avLst/>
                    </a:prstGeom>
                    <a:noFill/>
                    <a:ln>
                      <a:noFill/>
                    </a:ln>
                  </pic:spPr>
                </pic:pic>
              </a:graphicData>
            </a:graphic>
          </wp:inline>
        </w:drawing>
      </w:r>
    </w:p>
    <w:p>
      <w:pPr>
        <w:spacing w:line="360" w:lineRule="auto"/>
        <w:ind w:firstLine="420" w:firstLineChars="175"/>
        <w:rPr>
          <w:rFonts w:hint="default" w:eastAsia="仿宋"/>
          <w:color w:val="000000" w:themeColor="text1"/>
          <w:sz w:val="24"/>
          <w:lang w:val="en-US" w:eastAsia="zh-CN"/>
          <w14:textFill>
            <w14:solidFill>
              <w14:schemeClr w14:val="tx1"/>
            </w14:solidFill>
          </w14:textFill>
        </w:rPr>
      </w:pPr>
      <w:r>
        <w:rPr>
          <w:rFonts w:hint="eastAsia" w:eastAsia="仿宋"/>
          <w:color w:val="000000" w:themeColor="text1"/>
          <w:sz w:val="24"/>
          <w:lang w:val="en-US" w:eastAsia="zh-CN"/>
          <w14:textFill>
            <w14:solidFill>
              <w14:schemeClr w14:val="tx1"/>
            </w14:solidFill>
          </w14:textFill>
        </w:rPr>
        <w:t>（3）如图，原二上的项目被新拆分出2个项目，且同时复制了项目编制书内容，待提交时点击“取消二上”可以将拆分后的项目进行删除，非待提交状态不可“取消二上”</w:t>
      </w:r>
    </w:p>
    <w:p>
      <w:pPr>
        <w:spacing w:line="360" w:lineRule="auto"/>
        <w:ind w:left="420" w:leftChars="0" w:hanging="420" w:hangingChars="200"/>
        <w:outlineLvl w:val="9"/>
      </w:pPr>
      <w:r>
        <w:drawing>
          <wp:inline distT="0" distB="0" distL="114300" distR="114300">
            <wp:extent cx="5749925" cy="2701925"/>
            <wp:effectExtent l="0" t="0" r="317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5749925" cy="2701925"/>
                    </a:xfrm>
                    <a:prstGeom prst="rect">
                      <a:avLst/>
                    </a:prstGeom>
                    <a:noFill/>
                    <a:ln>
                      <a:noFill/>
                    </a:ln>
                  </pic:spPr>
                </pic:pic>
              </a:graphicData>
            </a:graphic>
          </wp:inline>
        </w:drawing>
      </w:r>
    </w:p>
    <w:p>
      <w:pPr>
        <w:spacing w:line="360" w:lineRule="auto"/>
        <w:ind w:left="0" w:leftChars="0" w:firstLine="0" w:firstLineChars="0"/>
        <w:outlineLvl w:val="9"/>
        <w:rPr>
          <w:rFonts w:hint="default" w:eastAsiaTheme="minorEastAsia"/>
          <w:lang w:val="en-US" w:eastAsia="zh-CN"/>
        </w:rPr>
      </w:pPr>
      <w:r>
        <w:rPr>
          <w:rFonts w:hint="eastAsia"/>
          <w:lang w:val="en-US" w:eastAsia="zh-CN"/>
        </w:rPr>
        <w:t xml:space="preserve">    </w:t>
      </w:r>
      <w:r>
        <w:rPr>
          <w:rFonts w:hint="eastAsia" w:eastAsia="仿宋"/>
          <w:color w:val="000000" w:themeColor="text1"/>
          <w:sz w:val="24"/>
          <w:lang w:val="en-US" w:eastAsia="zh-CN"/>
          <w14:textFill>
            <w14:solidFill>
              <w14:schemeClr w14:val="tx1"/>
            </w14:solidFill>
          </w14:textFill>
        </w:rPr>
        <w:t>（4）点击“编辑”按钮，对项目编制书内容进行修改、保存、提交，编制书编辑参考</w:t>
      </w:r>
      <w:r>
        <w:rPr>
          <w:rFonts w:hint="eastAsia" w:eastAsia="仿宋"/>
          <w:sz w:val="24"/>
        </w:rPr>
        <w:t>“</w:t>
      </w:r>
      <w:r>
        <w:fldChar w:fldCharType="begin"/>
      </w:r>
      <w:r>
        <w:instrText xml:space="preserve"> HYPERLINK \l "如何新建项目申报" </w:instrText>
      </w:r>
      <w:r>
        <w:fldChar w:fldCharType="separate"/>
      </w:r>
      <w:r>
        <w:rPr>
          <w:rStyle w:val="10"/>
          <w:rFonts w:hint="eastAsia" w:eastAsia="仿宋"/>
          <w:sz w:val="24"/>
        </w:rPr>
        <w:t xml:space="preserve">1.1.1 </w:t>
      </w:r>
      <w:r>
        <w:rPr>
          <w:rStyle w:val="10"/>
          <w:rFonts w:hint="eastAsia" w:eastAsia="仿宋"/>
          <w:sz w:val="24"/>
          <w:lang w:val="en-US" w:eastAsia="zh-CN"/>
        </w:rPr>
        <w:t>如何</w:t>
      </w:r>
      <w:r>
        <w:rPr>
          <w:rStyle w:val="10"/>
          <w:rFonts w:hint="eastAsia" w:eastAsia="仿宋"/>
          <w:sz w:val="24"/>
        </w:rPr>
        <w:t>新建项目申报</w:t>
      </w:r>
      <w:r>
        <w:rPr>
          <w:rStyle w:val="10"/>
          <w:rFonts w:hint="eastAsia" w:eastAsia="仿宋"/>
          <w:sz w:val="24"/>
        </w:rPr>
        <w:fldChar w:fldCharType="end"/>
      </w:r>
      <w:r>
        <w:rPr>
          <w:rFonts w:hint="eastAsia" w:eastAsia="仿宋"/>
          <w:sz w:val="24"/>
        </w:rPr>
        <w:t>”</w:t>
      </w:r>
    </w:p>
    <w:p>
      <w:pPr>
        <w:spacing w:line="360" w:lineRule="auto"/>
        <w:ind w:left="420"/>
        <w:outlineLvl w:val="2"/>
        <w:rPr>
          <w:rFonts w:hint="eastAsia" w:eastAsia="仿宋"/>
          <w:b/>
          <w:bCs/>
          <w:sz w:val="24"/>
          <w:szCs w:val="24"/>
        </w:rPr>
      </w:pPr>
      <w:bookmarkStart w:id="9" w:name="_Toc5300"/>
      <w:r>
        <w:rPr>
          <w:rFonts w:hint="eastAsia" w:eastAsia="仿宋"/>
          <w:b/>
          <w:bCs/>
          <w:sz w:val="24"/>
          <w:szCs w:val="24"/>
        </w:rPr>
        <w:t>1.1.</w:t>
      </w:r>
      <w:r>
        <w:rPr>
          <w:rFonts w:hint="eastAsia" w:eastAsia="仿宋"/>
          <w:b/>
          <w:bCs/>
          <w:sz w:val="24"/>
          <w:szCs w:val="24"/>
          <w:lang w:val="en-US" w:eastAsia="zh-CN"/>
        </w:rPr>
        <w:t>6</w:t>
      </w:r>
      <w:r>
        <w:rPr>
          <w:rFonts w:hint="eastAsia" w:eastAsia="仿宋"/>
          <w:b/>
          <w:bCs/>
          <w:sz w:val="24"/>
          <w:szCs w:val="24"/>
        </w:rPr>
        <w:t xml:space="preserve"> 打印项目申报书</w:t>
      </w:r>
      <w:bookmarkEnd w:id="9"/>
    </w:p>
    <w:p>
      <w:pPr>
        <w:spacing w:line="360" w:lineRule="auto"/>
        <w:ind w:firstLine="420" w:firstLineChars="175"/>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项目申报保存成功后即可进行打印项目申报书，</w:t>
      </w:r>
      <w:r>
        <w:rPr>
          <w:rFonts w:hint="eastAsia" w:eastAsia="仿宋"/>
          <w:sz w:val="24"/>
          <w:lang w:val="en-US" w:eastAsia="zh-CN"/>
        </w:rPr>
        <w:t>进入</w:t>
      </w:r>
      <w:r>
        <w:rPr>
          <w:rFonts w:hint="eastAsia" w:eastAsia="仿宋"/>
          <w:sz w:val="24"/>
        </w:rPr>
        <w:t>【</w:t>
      </w:r>
      <w:r>
        <w:rPr>
          <w:rFonts w:hint="eastAsia" w:eastAsia="仿宋"/>
          <w:sz w:val="24"/>
          <w:lang w:val="en-US" w:eastAsia="zh-CN"/>
        </w:rPr>
        <w:t>部门预算项目库-</w:t>
      </w:r>
      <w:r>
        <w:rPr>
          <w:rFonts w:hint="eastAsia" w:eastAsia="仿宋"/>
          <w:sz w:val="24"/>
        </w:rPr>
        <w:t>本部门项目库】</w:t>
      </w:r>
      <w:r>
        <w:rPr>
          <w:rFonts w:hint="eastAsia" w:eastAsia="仿宋"/>
          <w:sz w:val="24"/>
          <w:lang w:val="en-US" w:eastAsia="zh-CN"/>
        </w:rPr>
        <w:t>菜单</w:t>
      </w:r>
      <w:r>
        <w:rPr>
          <w:rFonts w:hint="eastAsia" w:eastAsia="仿宋"/>
          <w:sz w:val="24"/>
        </w:rPr>
        <w:t>页面</w:t>
      </w:r>
      <w:r>
        <w:rPr>
          <w:rFonts w:hint="eastAsia" w:eastAsia="仿宋"/>
          <w:sz w:val="24"/>
          <w:lang w:eastAsia="zh-CN"/>
        </w:rPr>
        <w:t>，</w:t>
      </w:r>
      <w:r>
        <w:rPr>
          <w:rFonts w:hint="eastAsia" w:eastAsia="仿宋"/>
          <w:sz w:val="24"/>
          <w:lang w:val="en-US" w:eastAsia="zh-CN"/>
        </w:rPr>
        <w:t>进入项目编制书页面，</w:t>
      </w:r>
      <w:r>
        <w:rPr>
          <w:rFonts w:hint="eastAsia" w:eastAsia="仿宋"/>
          <w:color w:val="000000" w:themeColor="text1"/>
          <w:sz w:val="24"/>
          <w14:textFill>
            <w14:solidFill>
              <w14:schemeClr w14:val="tx1"/>
            </w14:solidFill>
          </w14:textFill>
        </w:rPr>
        <w:t>点击“打印”</w:t>
      </w:r>
      <w:r>
        <w:rPr>
          <w:rFonts w:hint="eastAsia" w:eastAsia="仿宋"/>
          <w:color w:val="000000" w:themeColor="text1"/>
          <w:sz w:val="24"/>
          <w:lang w:val="en-US" w:eastAsia="zh-CN"/>
          <w14:textFill>
            <w14:solidFill>
              <w14:schemeClr w14:val="tx1"/>
            </w14:solidFill>
          </w14:textFill>
        </w:rPr>
        <w:t>按钮</w:t>
      </w:r>
      <w:r>
        <w:rPr>
          <w:rFonts w:hint="eastAsia" w:eastAsia="仿宋"/>
          <w:color w:val="000000" w:themeColor="text1"/>
          <w:sz w:val="24"/>
          <w14:textFill>
            <w14:solidFill>
              <w14:schemeClr w14:val="tx1"/>
            </w14:solidFill>
          </w14:textFill>
        </w:rPr>
        <w:t>，可选择生成文件的类型，并进行输出打印</w:t>
      </w:r>
    </w:p>
    <w:p>
      <w:pPr>
        <w:spacing w:line="360" w:lineRule="auto"/>
        <w:rPr>
          <w:rFonts w:eastAsia="仿宋"/>
          <w:sz w:val="24"/>
        </w:rPr>
      </w:pPr>
      <w:r>
        <w:drawing>
          <wp:inline distT="0" distB="0" distL="114300" distR="114300">
            <wp:extent cx="5507990" cy="2485390"/>
            <wp:effectExtent l="0" t="0" r="3810" b="381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1"/>
                    <a:stretch>
                      <a:fillRect/>
                    </a:stretch>
                  </pic:blipFill>
                  <pic:spPr>
                    <a:xfrm>
                      <a:off x="0" y="0"/>
                      <a:ext cx="5507990" cy="2485390"/>
                    </a:xfrm>
                    <a:prstGeom prst="rect">
                      <a:avLst/>
                    </a:prstGeom>
                    <a:noFill/>
                    <a:ln>
                      <a:noFill/>
                    </a:ln>
                  </pic:spPr>
                </pic:pic>
              </a:graphicData>
            </a:graphic>
          </wp:inline>
        </w:drawing>
      </w:r>
    </w:p>
    <w:p>
      <w:pPr>
        <w:spacing w:line="360" w:lineRule="auto"/>
        <w:rPr>
          <w:rFonts w:eastAsia="仿宋"/>
          <w:sz w:val="24"/>
        </w:rPr>
      </w:pPr>
      <w:r>
        <w:rPr>
          <w:rFonts w:eastAsia="仿宋"/>
          <w:sz w:val="24"/>
        </w:rPr>
        <w:drawing>
          <wp:inline distT="0" distB="0" distL="114300" distR="114300">
            <wp:extent cx="5518785" cy="2454275"/>
            <wp:effectExtent l="0" t="0" r="5715" b="9525"/>
            <wp:docPr id="4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2"/>
                    <pic:cNvPicPr>
                      <a:picLocks noChangeAspect="1"/>
                    </pic:cNvPicPr>
                  </pic:nvPicPr>
                  <pic:blipFill>
                    <a:blip r:embed="rId32"/>
                    <a:stretch>
                      <a:fillRect/>
                    </a:stretch>
                  </pic:blipFill>
                  <pic:spPr>
                    <a:xfrm>
                      <a:off x="0" y="0"/>
                      <a:ext cx="5518785" cy="2454275"/>
                    </a:xfrm>
                    <a:prstGeom prst="rect">
                      <a:avLst/>
                    </a:prstGeom>
                    <a:noFill/>
                    <a:ln>
                      <a:noFill/>
                    </a:ln>
                  </pic:spPr>
                </pic:pic>
              </a:graphicData>
            </a:graphic>
          </wp:inline>
        </w:drawing>
      </w:r>
    </w:p>
    <w:p>
      <w:pPr>
        <w:spacing w:line="360" w:lineRule="auto"/>
        <w:ind w:left="420"/>
        <w:outlineLvl w:val="2"/>
        <w:rPr>
          <w:rFonts w:hint="default" w:eastAsia="仿宋"/>
          <w:b/>
          <w:bCs/>
          <w:sz w:val="24"/>
          <w:szCs w:val="24"/>
          <w:lang w:val="en-US" w:eastAsia="zh-CN"/>
        </w:rPr>
      </w:pPr>
      <w:bookmarkStart w:id="10" w:name="_Toc20998"/>
      <w:r>
        <w:rPr>
          <w:rFonts w:hint="eastAsia" w:eastAsia="仿宋"/>
          <w:b/>
          <w:bCs/>
          <w:sz w:val="24"/>
          <w:szCs w:val="24"/>
        </w:rPr>
        <w:t>1.1.</w:t>
      </w:r>
      <w:r>
        <w:rPr>
          <w:rFonts w:hint="eastAsia" w:eastAsia="仿宋"/>
          <w:b/>
          <w:bCs/>
          <w:sz w:val="24"/>
          <w:szCs w:val="24"/>
          <w:lang w:val="en-US" w:eastAsia="zh-CN"/>
        </w:rPr>
        <w:t>7</w:t>
      </w:r>
      <w:r>
        <w:rPr>
          <w:rFonts w:hint="eastAsia" w:eastAsia="仿宋"/>
          <w:b/>
          <w:bCs/>
          <w:sz w:val="24"/>
          <w:szCs w:val="24"/>
        </w:rPr>
        <w:t xml:space="preserve"> </w:t>
      </w:r>
      <w:r>
        <w:rPr>
          <w:rFonts w:hint="eastAsia" w:eastAsia="仿宋"/>
          <w:b/>
          <w:bCs/>
          <w:sz w:val="24"/>
          <w:szCs w:val="24"/>
          <w:lang w:val="en-US" w:eastAsia="zh-CN"/>
        </w:rPr>
        <w:t>部门汇总打印</w:t>
      </w:r>
      <w:bookmarkEnd w:id="10"/>
    </w:p>
    <w:p>
      <w:pPr>
        <w:spacing w:line="360" w:lineRule="auto"/>
        <w:ind w:firstLine="480" w:firstLineChars="200"/>
        <w:rPr>
          <w:rFonts w:hint="eastAsia" w:eastAsia="仿宋"/>
          <w:sz w:val="24"/>
          <w:lang w:val="en-US" w:eastAsia="zh-CN"/>
        </w:rPr>
      </w:pPr>
      <w:r>
        <w:rPr>
          <w:rFonts w:hint="eastAsia" w:eastAsia="仿宋"/>
          <w:sz w:val="24"/>
          <w:lang w:val="en-US" w:eastAsia="zh-CN"/>
        </w:rPr>
        <w:t>进入</w:t>
      </w:r>
      <w:r>
        <w:rPr>
          <w:rFonts w:hint="eastAsia" w:eastAsia="仿宋"/>
          <w:sz w:val="24"/>
        </w:rPr>
        <w:t>【</w:t>
      </w:r>
      <w:r>
        <w:rPr>
          <w:rFonts w:hint="eastAsia" w:eastAsia="仿宋"/>
          <w:sz w:val="24"/>
          <w:lang w:val="en-US" w:eastAsia="zh-CN"/>
        </w:rPr>
        <w:t>部门预算项目库-</w:t>
      </w:r>
      <w:r>
        <w:rPr>
          <w:rFonts w:hint="eastAsia" w:eastAsia="仿宋"/>
          <w:sz w:val="24"/>
        </w:rPr>
        <w:t>本部门项目</w:t>
      </w:r>
      <w:r>
        <w:rPr>
          <w:rFonts w:hint="eastAsia" w:eastAsia="仿宋"/>
          <w:sz w:val="24"/>
          <w:lang w:val="en-US" w:eastAsia="zh-CN"/>
        </w:rPr>
        <w:t>库】菜单页面，点击“部门汇总打印”按钮，生成部门预算数据报表</w:t>
      </w:r>
    </w:p>
    <w:p>
      <w:pPr>
        <w:spacing w:line="360" w:lineRule="auto"/>
      </w:pPr>
      <w:r>
        <w:drawing>
          <wp:inline distT="0" distB="0" distL="114300" distR="114300">
            <wp:extent cx="5019040" cy="1533525"/>
            <wp:effectExtent l="0" t="0" r="10160"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3"/>
                    <a:stretch>
                      <a:fillRect/>
                    </a:stretch>
                  </pic:blipFill>
                  <pic:spPr>
                    <a:xfrm>
                      <a:off x="0" y="0"/>
                      <a:ext cx="5019040" cy="1533525"/>
                    </a:xfrm>
                    <a:prstGeom prst="rect">
                      <a:avLst/>
                    </a:prstGeom>
                    <a:noFill/>
                    <a:ln>
                      <a:noFill/>
                    </a:ln>
                  </pic:spPr>
                </pic:pic>
              </a:graphicData>
            </a:graphic>
          </wp:inline>
        </w:drawing>
      </w:r>
    </w:p>
    <w:p>
      <w:pPr>
        <w:spacing w:line="360" w:lineRule="auto"/>
        <w:ind w:firstLine="480" w:firstLineChars="200"/>
        <w:rPr>
          <w:rFonts w:hint="eastAsia" w:eastAsia="仿宋"/>
          <w:sz w:val="24"/>
          <w:lang w:val="en-US" w:eastAsia="zh-CN"/>
        </w:rPr>
      </w:pPr>
      <w:r>
        <w:rPr>
          <w:rFonts w:hint="eastAsia" w:eastAsia="仿宋"/>
          <w:sz w:val="24"/>
          <w:lang w:val="en-US" w:eastAsia="zh-CN"/>
        </w:rPr>
        <w:t>该报表为本部门在项目库、一上、二上阶段的项目预算数据，包括“项目类型”、“项目名称”、“预算金额”、“项目负责人”</w:t>
      </w:r>
    </w:p>
    <w:p>
      <w:pPr>
        <w:spacing w:line="360" w:lineRule="auto"/>
        <w:rPr>
          <w:rFonts w:hint="eastAsia" w:eastAsia="仿宋"/>
          <w:sz w:val="24"/>
          <w:lang w:val="en-US" w:eastAsia="zh-CN"/>
        </w:rPr>
      </w:pPr>
      <w:r>
        <w:drawing>
          <wp:inline distT="0" distB="0" distL="114300" distR="114300">
            <wp:extent cx="5020310" cy="1947545"/>
            <wp:effectExtent l="0" t="0" r="8890" b="825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4"/>
                    <a:stretch>
                      <a:fillRect/>
                    </a:stretch>
                  </pic:blipFill>
                  <pic:spPr>
                    <a:xfrm>
                      <a:off x="0" y="0"/>
                      <a:ext cx="5020310" cy="1947545"/>
                    </a:xfrm>
                    <a:prstGeom prst="rect">
                      <a:avLst/>
                    </a:prstGeom>
                    <a:noFill/>
                    <a:ln>
                      <a:noFill/>
                    </a:ln>
                  </pic:spPr>
                </pic:pic>
              </a:graphicData>
            </a:graphic>
          </wp:inline>
        </w:drawing>
      </w:r>
    </w:p>
    <w:p>
      <w:pPr>
        <w:spacing w:line="360" w:lineRule="auto"/>
        <w:rPr>
          <w:rFonts w:hint="default"/>
          <w:lang w:val="en-US" w:eastAsia="zh-CN"/>
        </w:rPr>
      </w:pPr>
    </w:p>
    <w:p>
      <w:pPr>
        <w:spacing w:line="360" w:lineRule="auto"/>
        <w:ind w:left="420"/>
        <w:outlineLvl w:val="2"/>
        <w:rPr>
          <w:rFonts w:hint="eastAsia" w:eastAsia="仿宋"/>
          <w:b/>
          <w:bCs/>
          <w:sz w:val="24"/>
          <w:szCs w:val="24"/>
        </w:rPr>
      </w:pPr>
      <w:bookmarkStart w:id="11" w:name="_Toc24812"/>
      <w:r>
        <w:rPr>
          <w:rFonts w:hint="eastAsia" w:eastAsia="仿宋"/>
          <w:b/>
          <w:bCs/>
          <w:sz w:val="24"/>
          <w:szCs w:val="24"/>
        </w:rPr>
        <w:t>1.1.</w:t>
      </w:r>
      <w:r>
        <w:rPr>
          <w:rFonts w:hint="eastAsia" w:eastAsia="仿宋"/>
          <w:b/>
          <w:bCs/>
          <w:sz w:val="24"/>
          <w:szCs w:val="24"/>
          <w:lang w:val="en-US" w:eastAsia="zh-CN"/>
        </w:rPr>
        <w:t>8 打印部门预算申报明细表</w:t>
      </w:r>
      <w:bookmarkEnd w:id="11"/>
      <w:r>
        <w:rPr>
          <w:rFonts w:hint="eastAsia" w:eastAsia="仿宋"/>
          <w:b/>
          <w:bCs/>
          <w:sz w:val="24"/>
          <w:szCs w:val="24"/>
        </w:rPr>
        <w:t xml:space="preserve"> </w:t>
      </w:r>
    </w:p>
    <w:p>
      <w:pPr>
        <w:spacing w:line="360" w:lineRule="auto"/>
        <w:ind w:firstLine="480" w:firstLineChars="200"/>
        <w:rPr>
          <w:rFonts w:hint="eastAsia" w:eastAsia="仿宋"/>
          <w:sz w:val="24"/>
          <w:lang w:val="en-US" w:eastAsia="zh-CN"/>
        </w:rPr>
      </w:pPr>
      <w:r>
        <w:rPr>
          <w:rFonts w:hint="eastAsia" w:eastAsia="仿宋"/>
          <w:sz w:val="24"/>
          <w:lang w:val="en-US" w:eastAsia="zh-CN"/>
        </w:rPr>
        <w:t>进入</w:t>
      </w:r>
      <w:r>
        <w:rPr>
          <w:rFonts w:hint="eastAsia" w:eastAsia="仿宋"/>
          <w:sz w:val="24"/>
        </w:rPr>
        <w:t>【</w:t>
      </w:r>
      <w:r>
        <w:rPr>
          <w:rFonts w:hint="eastAsia" w:eastAsia="仿宋"/>
          <w:sz w:val="24"/>
          <w:lang w:val="en-US" w:eastAsia="zh-CN"/>
        </w:rPr>
        <w:t>部门预算项目库-部门预算申报明细表</w:t>
      </w:r>
      <w:r>
        <w:rPr>
          <w:rFonts w:hint="eastAsia" w:eastAsia="仿宋"/>
          <w:sz w:val="24"/>
        </w:rPr>
        <w:t>】</w:t>
      </w:r>
      <w:r>
        <w:rPr>
          <w:rFonts w:hint="eastAsia" w:eastAsia="仿宋"/>
          <w:sz w:val="24"/>
          <w:lang w:val="en-US" w:eastAsia="zh-CN"/>
        </w:rPr>
        <w:t>菜单</w:t>
      </w:r>
      <w:r>
        <w:rPr>
          <w:rFonts w:hint="eastAsia" w:eastAsia="仿宋"/>
          <w:sz w:val="24"/>
        </w:rPr>
        <w:t>页面</w:t>
      </w:r>
      <w:r>
        <w:rPr>
          <w:rFonts w:hint="eastAsia" w:eastAsia="仿宋"/>
          <w:sz w:val="24"/>
          <w:lang w:eastAsia="zh-CN"/>
        </w:rPr>
        <w:t>，</w:t>
      </w:r>
      <w:r>
        <w:rPr>
          <w:rFonts w:hint="eastAsia" w:eastAsia="仿宋"/>
          <w:sz w:val="24"/>
        </w:rPr>
        <w:t>经办人可</w:t>
      </w:r>
      <w:r>
        <w:rPr>
          <w:rFonts w:hint="eastAsia" w:eastAsia="仿宋"/>
          <w:sz w:val="24"/>
          <w:lang w:val="en-US" w:eastAsia="zh-CN"/>
        </w:rPr>
        <w:t>根据相关条件筛选出所需数据，形成本部门在项目库、一上、二上阶段的预算申报明细报表。且</w:t>
      </w:r>
      <w:r>
        <w:rPr>
          <w:rFonts w:hint="eastAsia" w:eastAsia="仿宋"/>
          <w:color w:val="000000" w:themeColor="text1"/>
          <w:sz w:val="24"/>
          <w14:textFill>
            <w14:solidFill>
              <w14:schemeClr w14:val="tx1"/>
            </w14:solidFill>
          </w14:textFill>
        </w:rPr>
        <w:t>可选择生成文件的类型，并进行输出打印</w:t>
      </w:r>
    </w:p>
    <w:p>
      <w:pPr>
        <w:spacing w:line="360" w:lineRule="auto"/>
      </w:pPr>
      <w:r>
        <w:drawing>
          <wp:inline distT="0" distB="0" distL="114300" distR="114300">
            <wp:extent cx="5749290" cy="1088390"/>
            <wp:effectExtent l="0" t="0" r="381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5"/>
                    <a:stretch>
                      <a:fillRect/>
                    </a:stretch>
                  </pic:blipFill>
                  <pic:spPr>
                    <a:xfrm>
                      <a:off x="0" y="0"/>
                      <a:ext cx="5749290" cy="1088390"/>
                    </a:xfrm>
                    <a:prstGeom prst="rect">
                      <a:avLst/>
                    </a:prstGeom>
                    <a:noFill/>
                    <a:ln>
                      <a:noFill/>
                    </a:ln>
                  </pic:spPr>
                </pic:pic>
              </a:graphicData>
            </a:graphic>
          </wp:inline>
        </w:drawing>
      </w:r>
    </w:p>
    <w:p>
      <w:pPr>
        <w:spacing w:line="360" w:lineRule="auto"/>
        <w:rPr>
          <w:rFonts w:hint="eastAsia"/>
          <w:lang w:val="en-US" w:eastAsia="zh-CN"/>
        </w:rPr>
      </w:pPr>
      <w:r>
        <w:drawing>
          <wp:inline distT="0" distB="0" distL="114300" distR="114300">
            <wp:extent cx="5755005" cy="1071245"/>
            <wp:effectExtent l="0" t="0" r="1079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6"/>
                    <a:stretch>
                      <a:fillRect/>
                    </a:stretch>
                  </pic:blipFill>
                  <pic:spPr>
                    <a:xfrm>
                      <a:off x="0" y="0"/>
                      <a:ext cx="5755005" cy="1071245"/>
                    </a:xfrm>
                    <a:prstGeom prst="rect">
                      <a:avLst/>
                    </a:prstGeom>
                    <a:noFill/>
                    <a:ln>
                      <a:noFill/>
                    </a:ln>
                  </pic:spPr>
                </pic:pic>
              </a:graphicData>
            </a:graphic>
          </wp:inline>
        </w:drawing>
      </w:r>
    </w:p>
    <w:p>
      <w:pPr>
        <w:spacing w:line="360" w:lineRule="auto"/>
        <w:ind w:left="420"/>
        <w:outlineLvl w:val="2"/>
        <w:rPr>
          <w:rFonts w:hint="eastAsia" w:eastAsia="仿宋"/>
          <w:b/>
          <w:bCs/>
          <w:sz w:val="24"/>
          <w:szCs w:val="24"/>
        </w:rPr>
      </w:pPr>
      <w:bookmarkStart w:id="12" w:name="BUG14"/>
      <w:bookmarkEnd w:id="12"/>
      <w:bookmarkStart w:id="13" w:name="_Toc10329"/>
      <w:r>
        <w:rPr>
          <w:rFonts w:hint="eastAsia" w:eastAsia="仿宋"/>
          <w:b/>
          <w:bCs/>
          <w:sz w:val="24"/>
          <w:szCs w:val="24"/>
        </w:rPr>
        <w:t>1.1.</w:t>
      </w:r>
      <w:r>
        <w:rPr>
          <w:rFonts w:hint="eastAsia" w:eastAsia="仿宋"/>
          <w:b/>
          <w:bCs/>
          <w:sz w:val="24"/>
          <w:szCs w:val="24"/>
          <w:lang w:val="en-US" w:eastAsia="zh-CN"/>
        </w:rPr>
        <w:t>9</w:t>
      </w:r>
      <w:r>
        <w:rPr>
          <w:rFonts w:hint="eastAsia" w:eastAsia="仿宋"/>
          <w:b/>
          <w:bCs/>
          <w:sz w:val="24"/>
          <w:szCs w:val="24"/>
        </w:rPr>
        <w:t xml:space="preserve"> 如何查询项目库的项目</w:t>
      </w:r>
      <w:bookmarkEnd w:id="13"/>
    </w:p>
    <w:p>
      <w:pPr>
        <w:spacing w:line="360" w:lineRule="auto"/>
        <w:ind w:firstLine="420" w:firstLineChars="175"/>
        <w:rPr>
          <w:rFonts w:eastAsia="仿宋"/>
          <w:sz w:val="24"/>
        </w:rPr>
      </w:pPr>
      <w:r>
        <w:rPr>
          <w:rFonts w:hint="eastAsia" w:eastAsia="仿宋"/>
          <w:sz w:val="24"/>
          <w:lang w:val="en-US" w:eastAsia="zh-CN"/>
        </w:rPr>
        <w:t>进入</w:t>
      </w:r>
      <w:r>
        <w:rPr>
          <w:rFonts w:hint="eastAsia" w:eastAsia="仿宋"/>
          <w:sz w:val="24"/>
        </w:rPr>
        <w:t>【</w:t>
      </w:r>
      <w:r>
        <w:rPr>
          <w:rFonts w:hint="eastAsia" w:eastAsia="仿宋"/>
          <w:sz w:val="24"/>
          <w:lang w:val="en-US" w:eastAsia="zh-CN"/>
        </w:rPr>
        <w:t>部门预算项目库-</w:t>
      </w:r>
      <w:r>
        <w:rPr>
          <w:rFonts w:hint="eastAsia" w:eastAsia="仿宋"/>
          <w:sz w:val="24"/>
        </w:rPr>
        <w:t>本部门项目库】</w:t>
      </w:r>
      <w:r>
        <w:rPr>
          <w:rFonts w:hint="eastAsia" w:eastAsia="仿宋"/>
          <w:sz w:val="24"/>
          <w:lang w:val="en-US" w:eastAsia="zh-CN"/>
        </w:rPr>
        <w:t>菜单</w:t>
      </w:r>
      <w:r>
        <w:rPr>
          <w:rFonts w:hint="eastAsia" w:eastAsia="仿宋"/>
          <w:sz w:val="24"/>
        </w:rPr>
        <w:t>页面</w:t>
      </w:r>
      <w:r>
        <w:rPr>
          <w:rFonts w:hint="eastAsia" w:eastAsia="仿宋"/>
          <w:sz w:val="24"/>
          <w:lang w:eastAsia="zh-CN"/>
        </w:rPr>
        <w:t>，</w:t>
      </w:r>
      <w:r>
        <w:rPr>
          <w:rFonts w:hint="eastAsia" w:eastAsia="仿宋"/>
          <w:sz w:val="24"/>
        </w:rPr>
        <w:t>经办人可在通过年份选择和项目名称的查询，搜索本部门项目库的项目详情</w:t>
      </w:r>
    </w:p>
    <w:p>
      <w:pPr>
        <w:spacing w:line="360" w:lineRule="auto"/>
        <w:rPr>
          <w:rFonts w:eastAsia="仿宋"/>
          <w:sz w:val="24"/>
        </w:rPr>
      </w:pPr>
      <w:r>
        <w:drawing>
          <wp:inline distT="0" distB="0" distL="114300" distR="114300">
            <wp:extent cx="5749925" cy="871220"/>
            <wp:effectExtent l="0" t="0" r="3175" b="508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37"/>
                    <a:stretch>
                      <a:fillRect/>
                    </a:stretch>
                  </pic:blipFill>
                  <pic:spPr>
                    <a:xfrm>
                      <a:off x="0" y="0"/>
                      <a:ext cx="5749925" cy="871220"/>
                    </a:xfrm>
                    <a:prstGeom prst="rect">
                      <a:avLst/>
                    </a:prstGeom>
                    <a:noFill/>
                    <a:ln>
                      <a:noFill/>
                    </a:ln>
                  </pic:spPr>
                </pic:pic>
              </a:graphicData>
            </a:graphic>
          </wp:inline>
        </w:drawing>
      </w:r>
    </w:p>
    <w:p>
      <w:pPr>
        <w:spacing w:line="360" w:lineRule="auto"/>
        <w:ind w:left="420"/>
        <w:outlineLvl w:val="2"/>
        <w:rPr>
          <w:rFonts w:hint="eastAsia" w:eastAsia="仿宋"/>
          <w:b/>
          <w:bCs/>
          <w:sz w:val="24"/>
          <w:szCs w:val="24"/>
        </w:rPr>
      </w:pPr>
      <w:bookmarkStart w:id="14" w:name="_Toc23457"/>
      <w:r>
        <w:rPr>
          <w:rFonts w:hint="eastAsia" w:eastAsia="仿宋"/>
          <w:b/>
          <w:bCs/>
          <w:sz w:val="24"/>
          <w:szCs w:val="24"/>
        </w:rPr>
        <w:t>1.1.</w:t>
      </w:r>
      <w:r>
        <w:rPr>
          <w:rFonts w:hint="eastAsia" w:eastAsia="仿宋"/>
          <w:b/>
          <w:bCs/>
          <w:sz w:val="24"/>
          <w:szCs w:val="24"/>
          <w:lang w:val="en-US" w:eastAsia="zh-CN"/>
        </w:rPr>
        <w:t>10</w:t>
      </w:r>
      <w:r>
        <w:rPr>
          <w:rFonts w:hint="eastAsia" w:eastAsia="仿宋"/>
          <w:b/>
          <w:bCs/>
          <w:sz w:val="24"/>
          <w:szCs w:val="24"/>
        </w:rPr>
        <w:t xml:space="preserve"> 如何删除项目库的项目</w:t>
      </w:r>
      <w:bookmarkEnd w:id="14"/>
    </w:p>
    <w:p>
      <w:pPr>
        <w:spacing w:line="360" w:lineRule="auto"/>
        <w:ind w:firstLine="420" w:firstLineChars="175"/>
        <w:rPr>
          <w:rFonts w:eastAsia="仿宋"/>
          <w:sz w:val="24"/>
        </w:rPr>
      </w:pPr>
      <w:r>
        <w:rPr>
          <w:rFonts w:hint="eastAsia" w:eastAsia="仿宋"/>
          <w:sz w:val="24"/>
          <w:lang w:val="en-US" w:eastAsia="zh-CN"/>
        </w:rPr>
        <w:t>进入</w:t>
      </w:r>
      <w:r>
        <w:rPr>
          <w:rFonts w:hint="eastAsia" w:eastAsia="仿宋"/>
          <w:sz w:val="24"/>
        </w:rPr>
        <w:t>【</w:t>
      </w:r>
      <w:r>
        <w:rPr>
          <w:rFonts w:hint="eastAsia" w:eastAsia="仿宋"/>
          <w:sz w:val="24"/>
          <w:lang w:val="en-US" w:eastAsia="zh-CN"/>
        </w:rPr>
        <w:t>部门预算项目库-</w:t>
      </w:r>
      <w:r>
        <w:rPr>
          <w:rFonts w:hint="eastAsia" w:eastAsia="仿宋"/>
          <w:sz w:val="24"/>
        </w:rPr>
        <w:t>本部门项目库】</w:t>
      </w:r>
      <w:r>
        <w:rPr>
          <w:rFonts w:hint="eastAsia" w:eastAsia="仿宋"/>
          <w:sz w:val="24"/>
          <w:lang w:val="en-US" w:eastAsia="zh-CN"/>
        </w:rPr>
        <w:t>菜单</w:t>
      </w:r>
      <w:r>
        <w:rPr>
          <w:rFonts w:hint="eastAsia" w:eastAsia="仿宋"/>
          <w:sz w:val="24"/>
        </w:rPr>
        <w:t>页面</w:t>
      </w:r>
      <w:r>
        <w:rPr>
          <w:rFonts w:hint="eastAsia" w:eastAsia="仿宋"/>
          <w:sz w:val="24"/>
          <w:lang w:eastAsia="zh-CN"/>
        </w:rPr>
        <w:t>，</w:t>
      </w:r>
      <w:r>
        <w:rPr>
          <w:rFonts w:hint="eastAsia" w:eastAsia="仿宋"/>
          <w:sz w:val="24"/>
        </w:rPr>
        <w:t>经办人可</w:t>
      </w:r>
      <w:r>
        <w:rPr>
          <w:rFonts w:hint="eastAsia" w:eastAsia="仿宋"/>
          <w:sz w:val="24"/>
          <w:lang w:val="en-US" w:eastAsia="zh-CN"/>
        </w:rPr>
        <w:t>在</w:t>
      </w:r>
      <w:r>
        <w:rPr>
          <w:rFonts w:hint="eastAsia" w:eastAsia="仿宋"/>
          <w:sz w:val="24"/>
        </w:rPr>
        <w:t>页面</w:t>
      </w:r>
      <w:r>
        <w:rPr>
          <w:rFonts w:hint="eastAsia" w:eastAsia="仿宋"/>
          <w:sz w:val="24"/>
          <w:lang w:val="en-US" w:eastAsia="zh-CN"/>
        </w:rPr>
        <w:t>的</w:t>
      </w:r>
      <w:r>
        <w:rPr>
          <w:rFonts w:hint="eastAsia" w:eastAsia="仿宋"/>
          <w:sz w:val="24"/>
        </w:rPr>
        <w:t>项目列表选择项目库阶段待提交状态（编辑）的项目申报进行删除，如在项目库阶段已进入审批流程、或是已进入一上或二上的项目则无法删除。</w:t>
      </w:r>
    </w:p>
    <w:p>
      <w:pPr>
        <w:spacing w:line="360" w:lineRule="auto"/>
      </w:pPr>
      <w:r>
        <w:drawing>
          <wp:inline distT="0" distB="0" distL="114300" distR="114300">
            <wp:extent cx="5749925" cy="2012315"/>
            <wp:effectExtent l="0" t="0" r="3175" b="698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38"/>
                    <a:stretch>
                      <a:fillRect/>
                    </a:stretch>
                  </pic:blipFill>
                  <pic:spPr>
                    <a:xfrm>
                      <a:off x="0" y="0"/>
                      <a:ext cx="5749925" cy="2012315"/>
                    </a:xfrm>
                    <a:prstGeom prst="rect">
                      <a:avLst/>
                    </a:prstGeom>
                    <a:noFill/>
                    <a:ln>
                      <a:noFill/>
                    </a:ln>
                  </pic:spPr>
                </pic:pic>
              </a:graphicData>
            </a:graphic>
          </wp:inline>
        </w:drawing>
      </w:r>
    </w:p>
    <w:p>
      <w:pPr>
        <w:spacing w:line="360" w:lineRule="auto"/>
      </w:pPr>
    </w:p>
    <w:p>
      <w:pPr>
        <w:numPr>
          <w:ilvl w:val="0"/>
          <w:numId w:val="0"/>
        </w:numPr>
        <w:spacing w:line="360" w:lineRule="auto"/>
        <w:ind w:left="420" w:leftChars="0"/>
        <w:outlineLvl w:val="0"/>
        <w:rPr>
          <w:rFonts w:hint="default" w:ascii="微软雅黑" w:hAnsi="微软雅黑" w:eastAsia="微软雅黑" w:cs="微软雅黑"/>
          <w:b w:val="0"/>
          <w:bCs w:val="0"/>
          <w:sz w:val="32"/>
          <w:szCs w:val="32"/>
          <w:lang w:val="en-US" w:eastAsia="zh-CN"/>
        </w:rPr>
      </w:pPr>
      <w:bookmarkStart w:id="15" w:name="_Toc13135"/>
      <w:r>
        <w:rPr>
          <w:rFonts w:hint="eastAsia" w:ascii="微软雅黑" w:hAnsi="微软雅黑" w:eastAsia="微软雅黑" w:cs="微软雅黑"/>
          <w:b w:val="0"/>
          <w:bCs w:val="0"/>
          <w:sz w:val="32"/>
          <w:szCs w:val="32"/>
          <w:lang w:val="en-US" w:eastAsia="zh-CN"/>
        </w:rPr>
        <w:t>第二章  预拨模块</w:t>
      </w:r>
      <w:bookmarkEnd w:id="15"/>
    </w:p>
    <w:p>
      <w:pPr>
        <w:spacing w:line="360" w:lineRule="auto"/>
        <w:ind w:firstLine="602" w:firstLineChars="200"/>
        <w:outlineLvl w:val="0"/>
        <w:rPr>
          <w:rFonts w:hint="default" w:eastAsia="仿宋"/>
          <w:b/>
          <w:bCs/>
          <w:sz w:val="30"/>
          <w:szCs w:val="30"/>
          <w:lang w:val="en-US" w:eastAsia="zh-CN"/>
        </w:rPr>
      </w:pPr>
      <w:bookmarkStart w:id="16" w:name="_Toc6593"/>
      <w:bookmarkStart w:id="17" w:name="_Toc27937"/>
      <w:r>
        <w:rPr>
          <w:rFonts w:hint="eastAsia" w:eastAsia="仿宋"/>
          <w:b/>
          <w:bCs/>
          <w:sz w:val="30"/>
          <w:szCs w:val="30"/>
          <w:lang w:val="en-US" w:eastAsia="zh-CN"/>
        </w:rPr>
        <w:t>1</w:t>
      </w:r>
      <w:bookmarkEnd w:id="16"/>
      <w:r>
        <w:rPr>
          <w:rFonts w:hint="eastAsia" w:eastAsia="仿宋"/>
          <w:b/>
          <w:bCs/>
          <w:sz w:val="30"/>
          <w:szCs w:val="30"/>
          <w:lang w:val="en-US" w:eastAsia="zh-CN"/>
        </w:rPr>
        <w:t>. 什么状态的项目可以提交预拨申请</w:t>
      </w:r>
      <w:bookmarkEnd w:id="17"/>
    </w:p>
    <w:p>
      <w:pPr>
        <w:spacing w:line="360" w:lineRule="auto"/>
        <w:ind w:firstLine="420" w:firstLineChars="175"/>
        <w:rPr>
          <w:rFonts w:hint="eastAsia" w:eastAsia="仿宋"/>
          <w:sz w:val="24"/>
          <w:lang w:val="en-US" w:eastAsia="zh-CN"/>
        </w:rPr>
      </w:pPr>
      <w:r>
        <w:rPr>
          <w:rFonts w:hint="eastAsia" w:eastAsia="仿宋"/>
          <w:sz w:val="24"/>
          <w:lang w:val="en-US" w:eastAsia="zh-CN"/>
        </w:rPr>
        <w:t>（1）进入二上，且为非“待提交”状态；</w:t>
      </w:r>
    </w:p>
    <w:p>
      <w:pPr>
        <w:spacing w:line="360" w:lineRule="auto"/>
        <w:ind w:firstLine="420" w:firstLineChars="175"/>
        <w:rPr>
          <w:rFonts w:hint="eastAsia" w:eastAsia="仿宋"/>
          <w:sz w:val="24"/>
          <w:lang w:val="en-US" w:eastAsia="zh-CN"/>
        </w:rPr>
      </w:pPr>
      <w:r>
        <w:rPr>
          <w:rFonts w:hint="eastAsia" w:eastAsia="仿宋"/>
          <w:sz w:val="24"/>
          <w:lang w:val="en-US" w:eastAsia="zh-CN"/>
        </w:rPr>
        <w:t>（2）该项目已由财务处设置项目编号，已绑定模板、经费；</w:t>
      </w:r>
    </w:p>
    <w:p>
      <w:pPr>
        <w:spacing w:line="360" w:lineRule="auto"/>
        <w:ind w:firstLine="420" w:firstLineChars="175"/>
        <w:rPr>
          <w:rFonts w:hint="eastAsia" w:eastAsia="仿宋"/>
          <w:sz w:val="24"/>
          <w:lang w:val="en-US" w:eastAsia="zh-CN"/>
        </w:rPr>
      </w:pPr>
      <w:r>
        <w:rPr>
          <w:rFonts w:hint="eastAsia" w:eastAsia="仿宋"/>
          <w:sz w:val="24"/>
          <w:lang w:val="en-US" w:eastAsia="zh-CN"/>
        </w:rPr>
        <w:t>（3）预算科目已匹配项目所在模板下的额度。</w:t>
      </w:r>
    </w:p>
    <w:p>
      <w:pPr>
        <w:spacing w:line="360" w:lineRule="auto"/>
        <w:ind w:firstLine="602" w:firstLineChars="200"/>
        <w:outlineLvl w:val="0"/>
        <w:rPr>
          <w:rFonts w:hint="default" w:eastAsia="仿宋"/>
          <w:b/>
          <w:bCs/>
          <w:sz w:val="30"/>
          <w:szCs w:val="30"/>
          <w:lang w:val="en-US" w:eastAsia="zh-CN"/>
        </w:rPr>
      </w:pPr>
      <w:bookmarkStart w:id="18" w:name="_Toc31944"/>
      <w:r>
        <w:rPr>
          <w:rFonts w:hint="eastAsia" w:eastAsia="仿宋"/>
          <w:b/>
          <w:bCs/>
          <w:sz w:val="30"/>
          <w:szCs w:val="30"/>
          <w:lang w:val="en-US" w:eastAsia="zh-CN"/>
        </w:rPr>
        <w:t>2. 什么角色可以提交预拨申请</w:t>
      </w:r>
      <w:bookmarkEnd w:id="18"/>
    </w:p>
    <w:p>
      <w:pPr>
        <w:spacing w:line="360" w:lineRule="auto"/>
        <w:ind w:firstLine="420" w:firstLineChars="175"/>
        <w:rPr>
          <w:rFonts w:hint="eastAsia" w:eastAsia="仿宋"/>
          <w:sz w:val="24"/>
          <w:lang w:val="en-US" w:eastAsia="zh-CN"/>
        </w:rPr>
      </w:pPr>
      <w:r>
        <w:rPr>
          <w:rFonts w:hint="eastAsia" w:eastAsia="仿宋"/>
          <w:sz w:val="24"/>
          <w:lang w:val="en-US" w:eastAsia="zh-CN"/>
        </w:rPr>
        <w:t>（1）二上项目申报书的创建人（经办人）；</w:t>
      </w:r>
    </w:p>
    <w:p>
      <w:pPr>
        <w:spacing w:line="360" w:lineRule="auto"/>
        <w:ind w:firstLine="420" w:firstLineChars="175"/>
        <w:rPr>
          <w:rFonts w:hint="default" w:eastAsia="仿宋"/>
          <w:sz w:val="24"/>
          <w:lang w:val="en-US" w:eastAsia="zh-CN"/>
        </w:rPr>
      </w:pPr>
      <w:r>
        <w:rPr>
          <w:rFonts w:hint="eastAsia" w:eastAsia="仿宋"/>
          <w:sz w:val="24"/>
          <w:lang w:val="en-US" w:eastAsia="zh-CN"/>
        </w:rPr>
        <w:t>（2）二上项目申报书的负责人。</w:t>
      </w:r>
    </w:p>
    <w:p>
      <w:pPr>
        <w:spacing w:line="360" w:lineRule="auto"/>
        <w:ind w:firstLine="602" w:firstLineChars="200"/>
        <w:outlineLvl w:val="0"/>
        <w:rPr>
          <w:rFonts w:hint="default" w:eastAsia="仿宋"/>
          <w:b/>
          <w:bCs/>
          <w:sz w:val="30"/>
          <w:szCs w:val="30"/>
          <w:lang w:val="en-US" w:eastAsia="zh-CN"/>
        </w:rPr>
      </w:pPr>
      <w:bookmarkStart w:id="19" w:name="_Toc22383"/>
      <w:r>
        <w:rPr>
          <w:rFonts w:hint="eastAsia" w:eastAsia="仿宋"/>
          <w:b/>
          <w:bCs/>
          <w:sz w:val="30"/>
          <w:szCs w:val="30"/>
          <w:lang w:val="en-US" w:eastAsia="zh-CN"/>
        </w:rPr>
        <w:t>3. 经办人-预拨申请操作流程</w:t>
      </w:r>
      <w:bookmarkEnd w:id="19"/>
    </w:p>
    <w:p>
      <w:pPr>
        <w:spacing w:line="360" w:lineRule="auto"/>
        <w:ind w:firstLine="420" w:firstLineChars="175"/>
        <w:rPr>
          <w:rFonts w:hint="eastAsia" w:eastAsia="仿宋"/>
          <w:sz w:val="24"/>
          <w:lang w:val="en-US" w:eastAsia="zh-CN"/>
        </w:rPr>
      </w:pPr>
      <w:r>
        <w:rPr>
          <w:rFonts w:hint="eastAsia" w:eastAsia="仿宋"/>
          <w:sz w:val="24"/>
          <w:lang w:val="en-US" w:eastAsia="zh-CN"/>
        </w:rPr>
        <w:t>（1）进入全面预算管理平台，点击【预拨模块】</w:t>
      </w:r>
    </w:p>
    <w:p>
      <w:pPr>
        <w:numPr>
          <w:ilvl w:val="0"/>
          <w:numId w:val="0"/>
        </w:numPr>
        <w:ind w:leftChars="0"/>
        <w:outlineLvl w:val="9"/>
      </w:pPr>
      <w:r>
        <w:drawing>
          <wp:inline distT="0" distB="0" distL="114300" distR="114300">
            <wp:extent cx="5754370" cy="2512695"/>
            <wp:effectExtent l="0" t="0" r="11430" b="190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9"/>
                    <a:stretch>
                      <a:fillRect/>
                    </a:stretch>
                  </pic:blipFill>
                  <pic:spPr>
                    <a:xfrm>
                      <a:off x="0" y="0"/>
                      <a:ext cx="5754370" cy="2512695"/>
                    </a:xfrm>
                    <a:prstGeom prst="rect">
                      <a:avLst/>
                    </a:prstGeom>
                    <a:noFill/>
                    <a:ln>
                      <a:noFill/>
                    </a:ln>
                  </pic:spPr>
                </pic:pic>
              </a:graphicData>
            </a:graphic>
          </wp:inline>
        </w:drawing>
      </w:r>
    </w:p>
    <w:p>
      <w:pPr>
        <w:spacing w:line="360" w:lineRule="auto"/>
        <w:ind w:firstLine="420" w:firstLineChars="175"/>
        <w:rPr>
          <w:rFonts w:hint="eastAsia" w:eastAsia="仿宋"/>
          <w:sz w:val="24"/>
          <w:lang w:val="en-US" w:eastAsia="zh-CN"/>
        </w:rPr>
      </w:pPr>
      <w:r>
        <w:rPr>
          <w:rFonts w:hint="eastAsia" w:eastAsia="仿宋"/>
          <w:sz w:val="24"/>
          <w:lang w:val="en-US" w:eastAsia="zh-CN"/>
        </w:rPr>
        <w:t>（2）选择【预拨申请】菜单，点击项目列表右侧的“发起申请”</w:t>
      </w:r>
    </w:p>
    <w:p>
      <w:pPr>
        <w:numPr>
          <w:ilvl w:val="0"/>
          <w:numId w:val="0"/>
        </w:numPr>
        <w:ind w:leftChars="0"/>
        <w:outlineLvl w:val="9"/>
        <w:rPr>
          <w:rFonts w:hint="eastAsia"/>
          <w:lang w:val="en-US" w:eastAsia="zh-CN"/>
        </w:rPr>
      </w:pPr>
      <w:r>
        <w:drawing>
          <wp:inline distT="0" distB="0" distL="114300" distR="114300">
            <wp:extent cx="5749925" cy="1961515"/>
            <wp:effectExtent l="0" t="0" r="3175" b="698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40"/>
                    <a:stretch>
                      <a:fillRect/>
                    </a:stretch>
                  </pic:blipFill>
                  <pic:spPr>
                    <a:xfrm>
                      <a:off x="0" y="0"/>
                      <a:ext cx="5749925" cy="1961515"/>
                    </a:xfrm>
                    <a:prstGeom prst="rect">
                      <a:avLst/>
                    </a:prstGeom>
                    <a:noFill/>
                    <a:ln>
                      <a:noFill/>
                    </a:ln>
                  </pic:spPr>
                </pic:pic>
              </a:graphicData>
            </a:graphic>
          </wp:inline>
        </w:drawing>
      </w:r>
    </w:p>
    <w:p>
      <w:pPr>
        <w:spacing w:line="360" w:lineRule="auto"/>
        <w:ind w:firstLine="420" w:firstLineChars="175"/>
        <w:rPr>
          <w:rFonts w:hint="default" w:eastAsia="仿宋"/>
          <w:sz w:val="24"/>
          <w:lang w:val="en-US" w:eastAsia="zh-CN"/>
        </w:rPr>
      </w:pPr>
      <w:r>
        <w:rPr>
          <w:rFonts w:hint="eastAsia" w:eastAsia="仿宋"/>
          <w:sz w:val="24"/>
          <w:lang w:val="en-US" w:eastAsia="zh-CN"/>
        </w:rPr>
        <w:t>（3）额度情况部分，在额度右侧的“本次申请金额”输入框输入金额，在“备注”输入框输入备注内容，可根据要求点击“附件上传”，上传相关附件</w:t>
      </w:r>
    </w:p>
    <w:p>
      <w:pPr>
        <w:numPr>
          <w:ilvl w:val="0"/>
          <w:numId w:val="0"/>
        </w:numPr>
        <w:ind w:leftChars="0"/>
        <w:outlineLvl w:val="9"/>
        <w:rPr>
          <w:rFonts w:hint="default"/>
          <w:lang w:val="en-US" w:eastAsia="zh-CN"/>
        </w:rPr>
      </w:pPr>
      <w:r>
        <w:drawing>
          <wp:inline distT="0" distB="0" distL="114300" distR="114300">
            <wp:extent cx="5754370" cy="2571750"/>
            <wp:effectExtent l="0" t="0" r="11430" b="635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41"/>
                    <a:stretch>
                      <a:fillRect/>
                    </a:stretch>
                  </pic:blipFill>
                  <pic:spPr>
                    <a:xfrm>
                      <a:off x="0" y="0"/>
                      <a:ext cx="5754370" cy="2571750"/>
                    </a:xfrm>
                    <a:prstGeom prst="rect">
                      <a:avLst/>
                    </a:prstGeom>
                    <a:noFill/>
                    <a:ln>
                      <a:noFill/>
                    </a:ln>
                  </pic:spPr>
                </pic:pic>
              </a:graphicData>
            </a:graphic>
          </wp:inline>
        </w:drawing>
      </w:r>
    </w:p>
    <w:p>
      <w:pPr>
        <w:spacing w:line="360" w:lineRule="auto"/>
        <w:ind w:firstLine="420" w:firstLineChars="175"/>
        <w:rPr>
          <w:rFonts w:hint="eastAsia" w:eastAsia="仿宋"/>
          <w:sz w:val="24"/>
          <w:lang w:val="en-US" w:eastAsia="zh-CN"/>
        </w:rPr>
      </w:pPr>
      <w:r>
        <w:rPr>
          <w:rFonts w:hint="eastAsia" w:eastAsia="仿宋"/>
          <w:sz w:val="24"/>
          <w:lang w:val="en-US" w:eastAsia="zh-CN"/>
        </w:rPr>
        <w:t>（4）点击“保存”后，出现“提交”按钮，即可提交</w:t>
      </w:r>
    </w:p>
    <w:p>
      <w:pPr>
        <w:numPr>
          <w:ilvl w:val="0"/>
          <w:numId w:val="0"/>
        </w:numPr>
        <w:outlineLvl w:val="9"/>
        <w:rPr>
          <w:rFonts w:hint="eastAsia"/>
          <w:lang w:val="en-US" w:eastAsia="zh-CN"/>
        </w:rPr>
      </w:pPr>
      <w:r>
        <w:drawing>
          <wp:inline distT="0" distB="0" distL="114300" distR="114300">
            <wp:extent cx="5271135" cy="931545"/>
            <wp:effectExtent l="0" t="0" r="1905" b="13335"/>
            <wp:docPr id="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pic:cNvPicPr>
                      <a:picLocks noChangeAspect="1"/>
                    </pic:cNvPicPr>
                  </pic:nvPicPr>
                  <pic:blipFill>
                    <a:blip r:embed="rId42"/>
                    <a:stretch>
                      <a:fillRect/>
                    </a:stretch>
                  </pic:blipFill>
                  <pic:spPr>
                    <a:xfrm>
                      <a:off x="0" y="0"/>
                      <a:ext cx="5271135" cy="931545"/>
                    </a:xfrm>
                    <a:prstGeom prst="rect">
                      <a:avLst/>
                    </a:prstGeom>
                    <a:noFill/>
                    <a:ln>
                      <a:noFill/>
                    </a:ln>
                  </pic:spPr>
                </pic:pic>
              </a:graphicData>
            </a:graphic>
          </wp:inline>
        </w:drawing>
      </w:r>
    </w:p>
    <w:p>
      <w:pPr>
        <w:spacing w:line="360" w:lineRule="auto"/>
        <w:ind w:firstLine="420" w:firstLineChars="175"/>
        <w:rPr>
          <w:rFonts w:hint="eastAsia" w:eastAsia="仿宋"/>
          <w:sz w:val="24"/>
          <w:lang w:val="en-US" w:eastAsia="zh-CN"/>
        </w:rPr>
      </w:pPr>
      <w:r>
        <w:rPr>
          <w:rFonts w:hint="eastAsia" w:eastAsia="仿宋"/>
          <w:sz w:val="24"/>
          <w:lang w:val="en-US" w:eastAsia="zh-CN"/>
        </w:rPr>
        <w:t>（5）在【预拨申请】菜单的项目右侧，点击“查看申报记录”，在弹窗可“查看”该项目的拨款记录，其中备注为“批量预拨”的是财务处进行【批量预拨】的业务数据。只有“待提交”状态的预拨申请才可以删除</w:t>
      </w:r>
    </w:p>
    <w:p>
      <w:pPr>
        <w:numPr>
          <w:ilvl w:val="0"/>
          <w:numId w:val="0"/>
        </w:numPr>
        <w:outlineLvl w:val="9"/>
        <w:rPr>
          <w:rFonts w:hint="default"/>
          <w:lang w:val="en-US" w:eastAsia="zh-CN"/>
        </w:rPr>
      </w:pPr>
      <w:r>
        <w:drawing>
          <wp:inline distT="0" distB="0" distL="114300" distR="114300">
            <wp:extent cx="5749925" cy="1266190"/>
            <wp:effectExtent l="0" t="0" r="3175" b="381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43"/>
                    <a:stretch>
                      <a:fillRect/>
                    </a:stretch>
                  </pic:blipFill>
                  <pic:spPr>
                    <a:xfrm>
                      <a:off x="0" y="0"/>
                      <a:ext cx="5749925" cy="1266190"/>
                    </a:xfrm>
                    <a:prstGeom prst="rect">
                      <a:avLst/>
                    </a:prstGeom>
                    <a:noFill/>
                    <a:ln>
                      <a:noFill/>
                    </a:ln>
                  </pic:spPr>
                </pic:pic>
              </a:graphicData>
            </a:graphic>
          </wp:inline>
        </w:drawing>
      </w:r>
    </w:p>
    <w:p>
      <w:pPr>
        <w:numPr>
          <w:ilvl w:val="0"/>
          <w:numId w:val="0"/>
        </w:numPr>
        <w:outlineLvl w:val="9"/>
      </w:pPr>
      <w:r>
        <w:drawing>
          <wp:inline distT="0" distB="0" distL="114300" distR="114300">
            <wp:extent cx="2934970" cy="2283460"/>
            <wp:effectExtent l="0" t="0" r="6350" b="2540"/>
            <wp:docPr id="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pic:cNvPicPr>
                      <a:picLocks noChangeAspect="1"/>
                    </pic:cNvPicPr>
                  </pic:nvPicPr>
                  <pic:blipFill>
                    <a:blip r:embed="rId44"/>
                    <a:stretch>
                      <a:fillRect/>
                    </a:stretch>
                  </pic:blipFill>
                  <pic:spPr>
                    <a:xfrm>
                      <a:off x="0" y="0"/>
                      <a:ext cx="2934970" cy="2283460"/>
                    </a:xfrm>
                    <a:prstGeom prst="rect">
                      <a:avLst/>
                    </a:prstGeom>
                    <a:noFill/>
                    <a:ln>
                      <a:noFill/>
                    </a:ln>
                  </pic:spPr>
                </pic:pic>
              </a:graphicData>
            </a:graphic>
          </wp:inline>
        </w:drawing>
      </w:r>
    </w:p>
    <w:p>
      <w:pPr>
        <w:spacing w:line="360" w:lineRule="auto"/>
        <w:ind w:firstLine="602" w:firstLineChars="200"/>
        <w:outlineLvl w:val="9"/>
        <w:rPr>
          <w:rFonts w:hint="eastAsia" w:eastAsia="仿宋"/>
          <w:b/>
          <w:bCs/>
          <w:sz w:val="30"/>
          <w:szCs w:val="30"/>
          <w:lang w:val="en-US" w:eastAsia="zh-CN"/>
        </w:rPr>
      </w:pPr>
    </w:p>
    <w:sectPr>
      <w:pgSz w:w="11906" w:h="16838"/>
      <w:pgMar w:top="1280" w:right="1417" w:bottom="1078" w:left="14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1CE89B"/>
    <w:multiLevelType w:val="multilevel"/>
    <w:tmpl w:val="211CE89B"/>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73BAAF19"/>
    <w:multiLevelType w:val="singleLevel"/>
    <w:tmpl w:val="73BAAF19"/>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lZDdiNTg1OGM3MTQ3N2JhZWViZDQzYzQwOTIyZWYifQ=="/>
  </w:docVars>
  <w:rsids>
    <w:rsidRoot w:val="34C52936"/>
    <w:rsid w:val="001F5C31"/>
    <w:rsid w:val="00262783"/>
    <w:rsid w:val="00296503"/>
    <w:rsid w:val="00413A4A"/>
    <w:rsid w:val="00445F82"/>
    <w:rsid w:val="004C75E3"/>
    <w:rsid w:val="00506ECD"/>
    <w:rsid w:val="00526B45"/>
    <w:rsid w:val="00673734"/>
    <w:rsid w:val="00810BA3"/>
    <w:rsid w:val="00831052"/>
    <w:rsid w:val="0089608A"/>
    <w:rsid w:val="008D4EE8"/>
    <w:rsid w:val="009A2AD3"/>
    <w:rsid w:val="00A426E0"/>
    <w:rsid w:val="00AA5847"/>
    <w:rsid w:val="00B0477B"/>
    <w:rsid w:val="00B579F8"/>
    <w:rsid w:val="00B638ED"/>
    <w:rsid w:val="00C61E39"/>
    <w:rsid w:val="00C773D8"/>
    <w:rsid w:val="00CE46EE"/>
    <w:rsid w:val="00D00863"/>
    <w:rsid w:val="00D80C96"/>
    <w:rsid w:val="00E641F0"/>
    <w:rsid w:val="00F452F2"/>
    <w:rsid w:val="00F86ECE"/>
    <w:rsid w:val="022E7EDF"/>
    <w:rsid w:val="02350CDC"/>
    <w:rsid w:val="025B36EA"/>
    <w:rsid w:val="03484E67"/>
    <w:rsid w:val="03A06B3F"/>
    <w:rsid w:val="046B0F8D"/>
    <w:rsid w:val="049D2072"/>
    <w:rsid w:val="0567094B"/>
    <w:rsid w:val="057E3459"/>
    <w:rsid w:val="058F2460"/>
    <w:rsid w:val="05A61144"/>
    <w:rsid w:val="06D12A59"/>
    <w:rsid w:val="07080FDE"/>
    <w:rsid w:val="07FC3A99"/>
    <w:rsid w:val="08942B02"/>
    <w:rsid w:val="094F6DBE"/>
    <w:rsid w:val="0953189F"/>
    <w:rsid w:val="097B1E29"/>
    <w:rsid w:val="0ABD6F23"/>
    <w:rsid w:val="0B9F66BA"/>
    <w:rsid w:val="0C2F3041"/>
    <w:rsid w:val="0CC50073"/>
    <w:rsid w:val="0CCD31E3"/>
    <w:rsid w:val="0CEA5470"/>
    <w:rsid w:val="0D0C5A69"/>
    <w:rsid w:val="0DDA0992"/>
    <w:rsid w:val="0E7932EF"/>
    <w:rsid w:val="0F7136F4"/>
    <w:rsid w:val="100D0A4C"/>
    <w:rsid w:val="105C0130"/>
    <w:rsid w:val="10C86998"/>
    <w:rsid w:val="10D00127"/>
    <w:rsid w:val="120B19DA"/>
    <w:rsid w:val="121B54DE"/>
    <w:rsid w:val="13554FB3"/>
    <w:rsid w:val="1382065D"/>
    <w:rsid w:val="13D33102"/>
    <w:rsid w:val="15437152"/>
    <w:rsid w:val="15C528C4"/>
    <w:rsid w:val="167230C8"/>
    <w:rsid w:val="167F4466"/>
    <w:rsid w:val="16BD14F9"/>
    <w:rsid w:val="173A2288"/>
    <w:rsid w:val="17AA32D1"/>
    <w:rsid w:val="17BC7059"/>
    <w:rsid w:val="17EE1214"/>
    <w:rsid w:val="18581070"/>
    <w:rsid w:val="18C054B9"/>
    <w:rsid w:val="19CB0014"/>
    <w:rsid w:val="1A072520"/>
    <w:rsid w:val="1A1950E7"/>
    <w:rsid w:val="1A802201"/>
    <w:rsid w:val="1AF83E50"/>
    <w:rsid w:val="1B122762"/>
    <w:rsid w:val="1D980E84"/>
    <w:rsid w:val="1DEB09DD"/>
    <w:rsid w:val="1E575C95"/>
    <w:rsid w:val="1F2D4948"/>
    <w:rsid w:val="211D3BB8"/>
    <w:rsid w:val="22507BC1"/>
    <w:rsid w:val="22813343"/>
    <w:rsid w:val="22C861F7"/>
    <w:rsid w:val="22EF0CEB"/>
    <w:rsid w:val="245406D8"/>
    <w:rsid w:val="24770954"/>
    <w:rsid w:val="254C691F"/>
    <w:rsid w:val="25FF4C81"/>
    <w:rsid w:val="264E5513"/>
    <w:rsid w:val="26A4728C"/>
    <w:rsid w:val="26CE4928"/>
    <w:rsid w:val="286836DA"/>
    <w:rsid w:val="28A677DF"/>
    <w:rsid w:val="29D301FB"/>
    <w:rsid w:val="2B19551D"/>
    <w:rsid w:val="2B57719F"/>
    <w:rsid w:val="2C2120B0"/>
    <w:rsid w:val="2C566B5B"/>
    <w:rsid w:val="2C8D1B93"/>
    <w:rsid w:val="2C9415F3"/>
    <w:rsid w:val="2CAC42CA"/>
    <w:rsid w:val="2D995BBC"/>
    <w:rsid w:val="2DA00DFD"/>
    <w:rsid w:val="2DDC3A46"/>
    <w:rsid w:val="2DE84CF2"/>
    <w:rsid w:val="2E2706DC"/>
    <w:rsid w:val="2E860C32"/>
    <w:rsid w:val="2EEA5267"/>
    <w:rsid w:val="2F5012DC"/>
    <w:rsid w:val="2FAB4DF1"/>
    <w:rsid w:val="2FE057F3"/>
    <w:rsid w:val="30B6001C"/>
    <w:rsid w:val="30D46C3B"/>
    <w:rsid w:val="31264D38"/>
    <w:rsid w:val="3149169C"/>
    <w:rsid w:val="3223779C"/>
    <w:rsid w:val="34C52936"/>
    <w:rsid w:val="35311401"/>
    <w:rsid w:val="35457161"/>
    <w:rsid w:val="364A5407"/>
    <w:rsid w:val="36A47E30"/>
    <w:rsid w:val="3727257D"/>
    <w:rsid w:val="3771140C"/>
    <w:rsid w:val="37931CDD"/>
    <w:rsid w:val="3845231C"/>
    <w:rsid w:val="396B4098"/>
    <w:rsid w:val="3A206A57"/>
    <w:rsid w:val="3ACC3C7E"/>
    <w:rsid w:val="3B0E74EB"/>
    <w:rsid w:val="3BEE2D7B"/>
    <w:rsid w:val="3CEE4269"/>
    <w:rsid w:val="3D1371FA"/>
    <w:rsid w:val="3E0B50C2"/>
    <w:rsid w:val="3E7C41B2"/>
    <w:rsid w:val="3FD634AE"/>
    <w:rsid w:val="403816C3"/>
    <w:rsid w:val="40795789"/>
    <w:rsid w:val="40A27045"/>
    <w:rsid w:val="41B52473"/>
    <w:rsid w:val="421755C4"/>
    <w:rsid w:val="4340452D"/>
    <w:rsid w:val="43F24B45"/>
    <w:rsid w:val="43F83C71"/>
    <w:rsid w:val="447E1AB3"/>
    <w:rsid w:val="45562859"/>
    <w:rsid w:val="45D10ACD"/>
    <w:rsid w:val="476D31FD"/>
    <w:rsid w:val="47871AB8"/>
    <w:rsid w:val="48C679C9"/>
    <w:rsid w:val="48E60BE7"/>
    <w:rsid w:val="49BC03B8"/>
    <w:rsid w:val="4B1A1EC5"/>
    <w:rsid w:val="4C331034"/>
    <w:rsid w:val="4CD8216A"/>
    <w:rsid w:val="4D644618"/>
    <w:rsid w:val="4D6B2C0E"/>
    <w:rsid w:val="4DAD2E7F"/>
    <w:rsid w:val="4E5B3D23"/>
    <w:rsid w:val="4E8673A8"/>
    <w:rsid w:val="4EA778E8"/>
    <w:rsid w:val="4FF5477C"/>
    <w:rsid w:val="50A715A2"/>
    <w:rsid w:val="51704D1A"/>
    <w:rsid w:val="5234592B"/>
    <w:rsid w:val="524C6C7F"/>
    <w:rsid w:val="52EB37C4"/>
    <w:rsid w:val="530127BA"/>
    <w:rsid w:val="53373F15"/>
    <w:rsid w:val="5339447D"/>
    <w:rsid w:val="534D7994"/>
    <w:rsid w:val="53A11B4E"/>
    <w:rsid w:val="540108BB"/>
    <w:rsid w:val="548A0D34"/>
    <w:rsid w:val="55A0394B"/>
    <w:rsid w:val="575F6AC2"/>
    <w:rsid w:val="576058FB"/>
    <w:rsid w:val="576E78A5"/>
    <w:rsid w:val="579442CC"/>
    <w:rsid w:val="57E728D7"/>
    <w:rsid w:val="57EE3C6A"/>
    <w:rsid w:val="582146E8"/>
    <w:rsid w:val="5A2D0409"/>
    <w:rsid w:val="5A5972F4"/>
    <w:rsid w:val="5B745A00"/>
    <w:rsid w:val="5BB9051D"/>
    <w:rsid w:val="5BC95EE9"/>
    <w:rsid w:val="5CD51380"/>
    <w:rsid w:val="5DA16DCC"/>
    <w:rsid w:val="5E5C0C32"/>
    <w:rsid w:val="5E900CFE"/>
    <w:rsid w:val="5EB33D5C"/>
    <w:rsid w:val="5EB52919"/>
    <w:rsid w:val="5FBA608D"/>
    <w:rsid w:val="60FE23E0"/>
    <w:rsid w:val="613B3818"/>
    <w:rsid w:val="613D4A03"/>
    <w:rsid w:val="61860A0A"/>
    <w:rsid w:val="61D321AA"/>
    <w:rsid w:val="62004A42"/>
    <w:rsid w:val="621C6D23"/>
    <w:rsid w:val="64ED6754"/>
    <w:rsid w:val="684B4831"/>
    <w:rsid w:val="687176ED"/>
    <w:rsid w:val="69401033"/>
    <w:rsid w:val="69A5495C"/>
    <w:rsid w:val="6AC80D87"/>
    <w:rsid w:val="6B2A26CC"/>
    <w:rsid w:val="6BA37A94"/>
    <w:rsid w:val="6BC45BF3"/>
    <w:rsid w:val="6D953FB2"/>
    <w:rsid w:val="70DB2C49"/>
    <w:rsid w:val="7170674E"/>
    <w:rsid w:val="717F5C29"/>
    <w:rsid w:val="722C28AB"/>
    <w:rsid w:val="726E4217"/>
    <w:rsid w:val="72833EE4"/>
    <w:rsid w:val="72B45FE6"/>
    <w:rsid w:val="731E3BC5"/>
    <w:rsid w:val="733207A9"/>
    <w:rsid w:val="73CB7B61"/>
    <w:rsid w:val="74E066A9"/>
    <w:rsid w:val="75DB7AA9"/>
    <w:rsid w:val="76733229"/>
    <w:rsid w:val="76891F04"/>
    <w:rsid w:val="7727026C"/>
    <w:rsid w:val="78026465"/>
    <w:rsid w:val="7A630CF5"/>
    <w:rsid w:val="7AE74DA4"/>
    <w:rsid w:val="7B2C499E"/>
    <w:rsid w:val="7D3B2CD4"/>
    <w:rsid w:val="7E8714CA"/>
    <w:rsid w:val="7ED903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toc 3"/>
    <w:basedOn w:val="1"/>
    <w:next w:val="1"/>
    <w:qFormat/>
    <w:uiPriority w:val="39"/>
    <w:pPr>
      <w:ind w:left="840" w:leftChars="400"/>
    </w:pPr>
  </w:style>
  <w:style w:type="paragraph" w:styleId="4">
    <w:name w:val="toc 1"/>
    <w:basedOn w:val="1"/>
    <w:next w:val="1"/>
    <w:qFormat/>
    <w:uiPriority w:val="39"/>
  </w:style>
  <w:style w:type="paragraph" w:styleId="5">
    <w:name w:val="toc 2"/>
    <w:basedOn w:val="1"/>
    <w:next w:val="1"/>
    <w:qFormat/>
    <w:uiPriority w:val="39"/>
    <w:pPr>
      <w:ind w:left="420" w:leftChars="200"/>
    </w:p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llowedHyperlink"/>
    <w:basedOn w:val="8"/>
    <w:qFormat/>
    <w:uiPriority w:val="0"/>
    <w:rPr>
      <w:color w:val="800080"/>
      <w:u w:val="single"/>
    </w:rPr>
  </w:style>
  <w:style w:type="character" w:styleId="10">
    <w:name w:val="Hyperlink"/>
    <w:basedOn w:val="8"/>
    <w:qFormat/>
    <w:uiPriority w:val="99"/>
    <w:rPr>
      <w:color w:val="0000FF"/>
      <w:u w:val="single"/>
    </w:rPr>
  </w:style>
  <w:style w:type="paragraph" w:customStyle="1" w:styleId="11">
    <w:name w:val="WPSOffice手动目录 1"/>
    <w:qFormat/>
    <w:uiPriority w:val="0"/>
    <w:rPr>
      <w:rFonts w:ascii="Times New Roman" w:hAnsi="Times New Roman" w:eastAsia="宋体" w:cs="Times New Roman"/>
      <w:lang w:val="en-US" w:eastAsia="zh-CN" w:bidi="ar-SA"/>
    </w:rPr>
  </w:style>
  <w:style w:type="paragraph" w:customStyle="1" w:styleId="1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2340</Words>
  <Characters>2467</Characters>
  <Lines>116</Lines>
  <Paragraphs>32</Paragraphs>
  <TotalTime>0</TotalTime>
  <ScaleCrop>false</ScaleCrop>
  <LinksUpToDate>false</LinksUpToDate>
  <CharactersWithSpaces>2608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2022-05-07T02:23:00Z</dcterms:created>
  <dc:creator>ZHOU_怀</dc:creator>
  <cp:lastModifiedBy>ZHOU_怀</cp:lastModifiedBy>
  <dcterms:modified xsi:type="dcterms:W3CDTF">2023-10-28T14:31:33Z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D89A72CAF6044F66A9625FB0D4C3D213_13</vt:lpwstr>
  </property>
</Properties>
</file>